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E3982" w14:textId="22D26AE7" w:rsidR="00A8318B" w:rsidRDefault="00A8318B" w:rsidP="003562A5">
      <w:pPr>
        <w:pStyle w:val="NoSpacing"/>
        <w:rPr>
          <w:rFonts w:ascii="AR JULIAN" w:hAnsi="AR JULIAN"/>
          <w:color w:val="C00000"/>
          <w:sz w:val="24"/>
          <w:szCs w:val="24"/>
        </w:rPr>
      </w:pPr>
    </w:p>
    <w:p w14:paraId="6FB115FA" w14:textId="77777777" w:rsidR="00A8318B" w:rsidRDefault="00A8318B" w:rsidP="00C770F8">
      <w:pPr>
        <w:pStyle w:val="NoSpacing"/>
        <w:jc w:val="center"/>
        <w:rPr>
          <w:rFonts w:ascii="AR JULIAN" w:hAnsi="AR JULIAN"/>
          <w:color w:val="C00000"/>
          <w:sz w:val="24"/>
          <w:szCs w:val="24"/>
        </w:rPr>
      </w:pPr>
    </w:p>
    <w:p w14:paraId="77A50B6E" w14:textId="6F48C52C" w:rsidR="007459F8" w:rsidRDefault="007459F8" w:rsidP="007459F8">
      <w:pPr>
        <w:pStyle w:val="NoSpacing"/>
        <w:jc w:val="center"/>
        <w:rPr>
          <w:rFonts w:ascii="AR JULIAN" w:hAnsi="AR JULIAN"/>
          <w:color w:val="C00000"/>
          <w:sz w:val="40"/>
          <w:szCs w:val="40"/>
        </w:rPr>
      </w:pPr>
      <w:r w:rsidRPr="007459F8">
        <w:rPr>
          <w:rFonts w:ascii="AR JULIAN" w:hAnsi="AR JULIAN"/>
          <w:color w:val="C00000"/>
          <w:sz w:val="40"/>
          <w:szCs w:val="40"/>
        </w:rPr>
        <w:t>20</w:t>
      </w:r>
      <w:r w:rsidR="006C10ED">
        <w:rPr>
          <w:rFonts w:ascii="AR JULIAN" w:hAnsi="AR JULIAN"/>
          <w:color w:val="C00000"/>
          <w:sz w:val="40"/>
          <w:szCs w:val="40"/>
        </w:rPr>
        <w:t>2</w:t>
      </w:r>
      <w:r w:rsidR="00834CF8">
        <w:rPr>
          <w:rFonts w:ascii="AR JULIAN" w:hAnsi="AR JULIAN"/>
          <w:color w:val="C00000"/>
          <w:sz w:val="40"/>
          <w:szCs w:val="40"/>
        </w:rPr>
        <w:t>1</w:t>
      </w:r>
      <w:r w:rsidRPr="007459F8">
        <w:rPr>
          <w:rFonts w:ascii="AR JULIAN" w:hAnsi="AR JULIAN"/>
          <w:color w:val="C00000"/>
          <w:sz w:val="40"/>
          <w:szCs w:val="40"/>
        </w:rPr>
        <w:t xml:space="preserve"> PARTNERSHIP PROGRAM</w:t>
      </w:r>
    </w:p>
    <w:p w14:paraId="11B485A8" w14:textId="77777777" w:rsidR="00C770F8" w:rsidRPr="007459F8" w:rsidRDefault="00C770F8" w:rsidP="007459F8">
      <w:pPr>
        <w:pStyle w:val="NoSpacing"/>
        <w:jc w:val="center"/>
        <w:rPr>
          <w:rFonts w:ascii="AR JULIAN" w:hAnsi="AR JULIAN"/>
          <w:color w:val="C00000"/>
          <w:sz w:val="40"/>
          <w:szCs w:val="40"/>
        </w:rPr>
      </w:pPr>
      <w:r w:rsidRPr="00A8318B">
        <w:rPr>
          <w:rFonts w:ascii="AR JULIAN" w:hAnsi="AR JULIAN"/>
          <w:noProof/>
          <w:color w:val="C00000"/>
          <w:sz w:val="24"/>
          <w:szCs w:val="24"/>
        </w:rPr>
        <w:drawing>
          <wp:inline distT="0" distB="0" distL="0" distR="0" wp14:anchorId="6125D854" wp14:editId="03E8F120">
            <wp:extent cx="1095375" cy="6184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29" cy="63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7839E6" w14:textId="77777777" w:rsidR="00C770F8" w:rsidRPr="00A8318B" w:rsidRDefault="00C770F8" w:rsidP="00C770F8">
      <w:pPr>
        <w:pStyle w:val="NoSpacing"/>
        <w:jc w:val="center"/>
        <w:rPr>
          <w:rFonts w:ascii="Candara" w:hAnsi="Candara"/>
          <w:b/>
          <w:color w:val="808080" w:themeColor="background1" w:themeShade="80"/>
          <w:sz w:val="20"/>
          <w:szCs w:val="20"/>
        </w:rPr>
      </w:pPr>
      <w:r w:rsidRPr="00A8318B">
        <w:rPr>
          <w:rFonts w:ascii="Candara" w:hAnsi="Candara"/>
          <w:b/>
          <w:color w:val="808080" w:themeColor="background1" w:themeShade="80"/>
          <w:sz w:val="20"/>
          <w:szCs w:val="20"/>
        </w:rPr>
        <w:t>HIGH PLAINS JUNIOR RODEO ASSOCIATION</w:t>
      </w:r>
    </w:p>
    <w:p w14:paraId="00520B6B" w14:textId="0429A767" w:rsidR="00C770F8" w:rsidRPr="00A8318B" w:rsidRDefault="009E65C7" w:rsidP="00C770F8">
      <w:pPr>
        <w:pStyle w:val="NoSpacing"/>
        <w:jc w:val="center"/>
        <w:rPr>
          <w:rFonts w:ascii="Candara" w:hAnsi="Candara"/>
          <w:b/>
          <w:color w:val="808080" w:themeColor="background1" w:themeShade="80"/>
          <w:sz w:val="20"/>
          <w:szCs w:val="20"/>
        </w:rPr>
      </w:pPr>
      <w:r>
        <w:rPr>
          <w:rFonts w:ascii="Candara" w:hAnsi="Candara"/>
          <w:b/>
          <w:color w:val="808080" w:themeColor="background1" w:themeShade="80"/>
          <w:sz w:val="20"/>
          <w:szCs w:val="20"/>
        </w:rPr>
        <w:t xml:space="preserve">PO Box </w:t>
      </w:r>
      <w:proofErr w:type="gramStart"/>
      <w:r>
        <w:rPr>
          <w:rFonts w:ascii="Candara" w:hAnsi="Candara"/>
          <w:b/>
          <w:color w:val="808080" w:themeColor="background1" w:themeShade="80"/>
          <w:sz w:val="20"/>
          <w:szCs w:val="20"/>
        </w:rPr>
        <w:t>1675</w:t>
      </w:r>
      <w:r w:rsidR="00C770F8" w:rsidRPr="00A8318B">
        <w:rPr>
          <w:rFonts w:ascii="Candara" w:hAnsi="Candara"/>
          <w:b/>
          <w:color w:val="808080" w:themeColor="background1" w:themeShade="80"/>
          <w:sz w:val="20"/>
          <w:szCs w:val="20"/>
        </w:rPr>
        <w:t xml:space="preserve">  |</w:t>
      </w:r>
      <w:proofErr w:type="gramEnd"/>
      <w:r w:rsidR="00C770F8" w:rsidRPr="00A8318B">
        <w:rPr>
          <w:rFonts w:ascii="Candara" w:hAnsi="Candara"/>
          <w:b/>
          <w:color w:val="808080" w:themeColor="background1" w:themeShade="80"/>
          <w:sz w:val="20"/>
          <w:szCs w:val="20"/>
        </w:rPr>
        <w:t xml:space="preserve">  </w:t>
      </w:r>
      <w:r>
        <w:rPr>
          <w:rFonts w:ascii="Candara" w:hAnsi="Candara"/>
          <w:b/>
          <w:color w:val="808080" w:themeColor="background1" w:themeShade="80"/>
          <w:sz w:val="20"/>
          <w:szCs w:val="20"/>
        </w:rPr>
        <w:t>Hereford, TX 79045</w:t>
      </w:r>
    </w:p>
    <w:p w14:paraId="668CB9B2" w14:textId="77777777" w:rsidR="00C770F8" w:rsidRPr="00A8318B" w:rsidRDefault="00C770F8" w:rsidP="00C770F8">
      <w:pPr>
        <w:pStyle w:val="NoSpacing"/>
        <w:jc w:val="center"/>
        <w:rPr>
          <w:rFonts w:ascii="Candara" w:hAnsi="Candara"/>
          <w:b/>
          <w:color w:val="808080" w:themeColor="background1" w:themeShade="80"/>
          <w:sz w:val="20"/>
          <w:szCs w:val="20"/>
        </w:rPr>
      </w:pPr>
      <w:r w:rsidRPr="00A8318B">
        <w:rPr>
          <w:rFonts w:ascii="Candara" w:hAnsi="Candara"/>
          <w:b/>
          <w:color w:val="808080" w:themeColor="background1" w:themeShade="80"/>
          <w:sz w:val="20"/>
          <w:szCs w:val="20"/>
        </w:rPr>
        <w:t>(806) 407-</w:t>
      </w:r>
      <w:proofErr w:type="gramStart"/>
      <w:r w:rsidRPr="00A8318B">
        <w:rPr>
          <w:rFonts w:ascii="Candara" w:hAnsi="Candara"/>
          <w:b/>
          <w:color w:val="808080" w:themeColor="background1" w:themeShade="80"/>
          <w:sz w:val="20"/>
          <w:szCs w:val="20"/>
        </w:rPr>
        <w:t>2611  |</w:t>
      </w:r>
      <w:proofErr w:type="gramEnd"/>
      <w:r w:rsidRPr="00A8318B">
        <w:rPr>
          <w:rFonts w:ascii="Candara" w:hAnsi="Candara"/>
          <w:b/>
          <w:color w:val="808080" w:themeColor="background1" w:themeShade="80"/>
          <w:sz w:val="20"/>
          <w:szCs w:val="20"/>
        </w:rPr>
        <w:t xml:space="preserve">  www.hpjra.org</w:t>
      </w:r>
    </w:p>
    <w:p w14:paraId="3FBCD9DA" w14:textId="77777777" w:rsidR="00C770F8" w:rsidRPr="00A8318B" w:rsidRDefault="00C770F8" w:rsidP="00C770F8">
      <w:pPr>
        <w:pStyle w:val="NoSpacing"/>
        <w:jc w:val="both"/>
        <w:rPr>
          <w:rFonts w:ascii="Candara" w:hAnsi="Candara"/>
          <w:b/>
          <w:color w:val="808080" w:themeColor="background1" w:themeShade="80"/>
          <w:sz w:val="24"/>
          <w:szCs w:val="24"/>
        </w:rPr>
      </w:pPr>
    </w:p>
    <w:p w14:paraId="0B36FA40" w14:textId="77777777" w:rsidR="00C770F8" w:rsidRPr="00A8318B" w:rsidRDefault="00C770F8" w:rsidP="00C770F8">
      <w:pPr>
        <w:pStyle w:val="NoSpacing"/>
        <w:jc w:val="both"/>
        <w:rPr>
          <w:rFonts w:ascii="Candara" w:hAnsi="Candara"/>
          <w:b/>
          <w:color w:val="808080" w:themeColor="background1" w:themeShade="80"/>
          <w:sz w:val="24"/>
          <w:szCs w:val="24"/>
        </w:rPr>
      </w:pPr>
    </w:p>
    <w:p w14:paraId="572B2963" w14:textId="77777777" w:rsidR="00C770F8" w:rsidRPr="00A8318B" w:rsidRDefault="00C770F8" w:rsidP="00C770F8">
      <w:pPr>
        <w:pStyle w:val="NoSpacing"/>
        <w:jc w:val="both"/>
        <w:rPr>
          <w:rFonts w:ascii="Candara" w:hAnsi="Candara"/>
          <w:b/>
          <w:color w:val="808080" w:themeColor="background1" w:themeShade="80"/>
          <w:sz w:val="24"/>
          <w:szCs w:val="24"/>
        </w:rPr>
      </w:pPr>
    </w:p>
    <w:p w14:paraId="2DDFA763" w14:textId="77777777" w:rsidR="00C770F8" w:rsidRPr="00A8318B" w:rsidRDefault="00C770F8" w:rsidP="00C770F8">
      <w:pPr>
        <w:pStyle w:val="NoSpacing"/>
        <w:jc w:val="both"/>
        <w:rPr>
          <w:rFonts w:ascii="Candara" w:hAnsi="Candara"/>
          <w:b/>
          <w:color w:val="808080" w:themeColor="background1" w:themeShade="80"/>
          <w:sz w:val="24"/>
          <w:szCs w:val="24"/>
        </w:rPr>
      </w:pPr>
    </w:p>
    <w:p w14:paraId="7825546F" w14:textId="77777777" w:rsidR="00C770F8" w:rsidRPr="00A8318B" w:rsidRDefault="00C770F8" w:rsidP="00873CF4">
      <w:pPr>
        <w:pStyle w:val="NoSpacing"/>
        <w:jc w:val="both"/>
        <w:rPr>
          <w:rFonts w:ascii="Candara" w:hAnsi="Candara"/>
          <w:b/>
          <w:color w:val="808080" w:themeColor="background1" w:themeShade="80"/>
          <w:sz w:val="24"/>
          <w:szCs w:val="24"/>
        </w:rPr>
      </w:pPr>
    </w:p>
    <w:p w14:paraId="4B250D80" w14:textId="77777777" w:rsidR="00C770F8" w:rsidRPr="00A8318B" w:rsidRDefault="00C770F8" w:rsidP="00873CF4">
      <w:pPr>
        <w:pStyle w:val="NoSpacing"/>
        <w:jc w:val="both"/>
        <w:rPr>
          <w:rFonts w:ascii="Candara" w:hAnsi="Candara"/>
          <w:b/>
          <w:color w:val="808080" w:themeColor="background1" w:themeShade="80"/>
          <w:sz w:val="24"/>
          <w:szCs w:val="24"/>
        </w:rPr>
      </w:pPr>
    </w:p>
    <w:p w14:paraId="6783C5FC" w14:textId="77777777" w:rsidR="0095329F" w:rsidRPr="00A8318B" w:rsidRDefault="00C770F8" w:rsidP="00873CF4">
      <w:pPr>
        <w:pStyle w:val="NoSpacing"/>
        <w:jc w:val="both"/>
        <w:rPr>
          <w:rFonts w:ascii="Candara" w:hAnsi="Candara"/>
          <w:sz w:val="20"/>
          <w:szCs w:val="20"/>
        </w:rPr>
      </w:pPr>
      <w:r w:rsidRPr="00A8318B">
        <w:rPr>
          <w:rFonts w:ascii="Candara" w:hAnsi="Candara"/>
          <w:sz w:val="20"/>
          <w:szCs w:val="20"/>
        </w:rPr>
        <w:t>Greetings –</w:t>
      </w:r>
    </w:p>
    <w:p w14:paraId="454F3042" w14:textId="77777777" w:rsidR="00C770F8" w:rsidRPr="00A8318B" w:rsidRDefault="00C770F8" w:rsidP="00873CF4">
      <w:pPr>
        <w:pStyle w:val="NoSpacing"/>
        <w:jc w:val="both"/>
        <w:rPr>
          <w:rFonts w:ascii="Candara" w:hAnsi="Candara"/>
          <w:sz w:val="20"/>
          <w:szCs w:val="20"/>
        </w:rPr>
      </w:pPr>
    </w:p>
    <w:p w14:paraId="09FB3A68" w14:textId="5587D3FE" w:rsidR="00C770F8" w:rsidRPr="00A8318B" w:rsidRDefault="00C770F8" w:rsidP="00873CF4">
      <w:pPr>
        <w:pStyle w:val="NoSpacing"/>
        <w:jc w:val="both"/>
        <w:rPr>
          <w:rFonts w:ascii="Candara" w:hAnsi="Candara"/>
          <w:sz w:val="20"/>
          <w:szCs w:val="20"/>
        </w:rPr>
      </w:pPr>
      <w:r w:rsidRPr="00A8318B">
        <w:rPr>
          <w:rFonts w:ascii="Candara" w:hAnsi="Candara"/>
          <w:sz w:val="20"/>
          <w:szCs w:val="20"/>
        </w:rPr>
        <w:t>Since 1974, the High Plains Junior Rodeo Association (HPJRA) has provided a foundation for 19 &amp; Under youth who wish to participate in the sport of rodeo.  We are indeed excited about the opportunities we have for you to join us in 20</w:t>
      </w:r>
      <w:r w:rsidR="00E918AC">
        <w:rPr>
          <w:rFonts w:ascii="Candara" w:hAnsi="Candara"/>
          <w:sz w:val="20"/>
          <w:szCs w:val="20"/>
        </w:rPr>
        <w:t>20</w:t>
      </w:r>
      <w:r w:rsidRPr="00A8318B">
        <w:rPr>
          <w:rFonts w:ascii="Candara" w:hAnsi="Candara"/>
          <w:sz w:val="20"/>
          <w:szCs w:val="20"/>
        </w:rPr>
        <w:t xml:space="preserve"> to further advance the tradition and success of our future rodeo generations.</w:t>
      </w:r>
    </w:p>
    <w:p w14:paraId="05FC66E0" w14:textId="77777777" w:rsidR="00C770F8" w:rsidRPr="00A8318B" w:rsidRDefault="00C770F8" w:rsidP="00873CF4">
      <w:pPr>
        <w:pStyle w:val="NoSpacing"/>
        <w:jc w:val="both"/>
        <w:rPr>
          <w:rFonts w:ascii="Candara" w:hAnsi="Candara"/>
          <w:sz w:val="20"/>
          <w:szCs w:val="20"/>
        </w:rPr>
      </w:pPr>
    </w:p>
    <w:p w14:paraId="3F03509A" w14:textId="77777777" w:rsidR="00C770F8" w:rsidRPr="00A8318B" w:rsidRDefault="00C770F8" w:rsidP="00873CF4">
      <w:pPr>
        <w:pStyle w:val="NoSpacing"/>
        <w:jc w:val="both"/>
        <w:rPr>
          <w:rFonts w:ascii="Candara" w:hAnsi="Candara"/>
          <w:sz w:val="20"/>
          <w:szCs w:val="20"/>
        </w:rPr>
      </w:pPr>
      <w:r w:rsidRPr="00A8318B">
        <w:rPr>
          <w:rFonts w:ascii="Candara" w:hAnsi="Candara"/>
          <w:sz w:val="20"/>
          <w:szCs w:val="20"/>
        </w:rPr>
        <w:t>The youth membership of some 250, representing 75-plus families, travel to 10-12 sanctioned rodeos throughout the Southwest and the finals rodeo production held in mid-July of each year in Clovis, New Mexico.  In addition to the winnings earned from competition the membership is also contending for some $125,000 in awards, scholarship monies, and much more.</w:t>
      </w:r>
    </w:p>
    <w:p w14:paraId="7D380ABE" w14:textId="77777777" w:rsidR="00C770F8" w:rsidRPr="00A8318B" w:rsidRDefault="00C770F8" w:rsidP="00873CF4">
      <w:pPr>
        <w:pStyle w:val="NoSpacing"/>
        <w:jc w:val="both"/>
        <w:rPr>
          <w:rFonts w:ascii="Candara" w:hAnsi="Candara"/>
          <w:sz w:val="20"/>
          <w:szCs w:val="20"/>
        </w:rPr>
      </w:pPr>
    </w:p>
    <w:p w14:paraId="6A012351" w14:textId="4877450D" w:rsidR="00C770F8" w:rsidRPr="00A8318B" w:rsidRDefault="00C770F8" w:rsidP="00873CF4">
      <w:pPr>
        <w:pStyle w:val="NoSpacing"/>
        <w:jc w:val="both"/>
        <w:rPr>
          <w:rFonts w:ascii="Candara" w:hAnsi="Candara"/>
          <w:sz w:val="20"/>
          <w:szCs w:val="20"/>
        </w:rPr>
      </w:pPr>
      <w:r w:rsidRPr="00A8318B">
        <w:rPr>
          <w:rFonts w:ascii="Candara" w:hAnsi="Candara"/>
          <w:sz w:val="20"/>
          <w:szCs w:val="20"/>
        </w:rPr>
        <w:t xml:space="preserve">Mutual benefit is a common thread in our Partnership Program.  Many great companies, such as yours, promote their products/services through financial contribution to the HPJRA.  In turn, the HPJRA provides these great partners with multiple avenues of recognition </w:t>
      </w:r>
      <w:r w:rsidR="00AF4C07">
        <w:rPr>
          <w:rFonts w:ascii="Candara" w:hAnsi="Candara"/>
          <w:sz w:val="20"/>
          <w:szCs w:val="20"/>
        </w:rPr>
        <w:t>for their generosity.</w:t>
      </w:r>
    </w:p>
    <w:p w14:paraId="48B4C3DA" w14:textId="77777777" w:rsidR="00C770F8" w:rsidRPr="00A8318B" w:rsidRDefault="00C770F8" w:rsidP="00873CF4">
      <w:pPr>
        <w:pStyle w:val="NoSpacing"/>
        <w:jc w:val="both"/>
        <w:rPr>
          <w:rFonts w:ascii="Candara" w:hAnsi="Candara"/>
          <w:sz w:val="20"/>
          <w:szCs w:val="20"/>
        </w:rPr>
      </w:pPr>
    </w:p>
    <w:p w14:paraId="59CA4B79" w14:textId="11B06BB6" w:rsidR="00C770F8" w:rsidRPr="00A8318B" w:rsidRDefault="00C770F8" w:rsidP="00873CF4">
      <w:pPr>
        <w:pStyle w:val="NoSpacing"/>
        <w:jc w:val="both"/>
        <w:rPr>
          <w:rFonts w:ascii="Candara" w:hAnsi="Candara"/>
          <w:sz w:val="20"/>
          <w:szCs w:val="20"/>
        </w:rPr>
      </w:pPr>
      <w:r w:rsidRPr="00A8318B">
        <w:rPr>
          <w:rFonts w:ascii="Candara" w:hAnsi="Candara"/>
          <w:sz w:val="20"/>
          <w:szCs w:val="20"/>
        </w:rPr>
        <w:t>We look forward to working with you during the upcoming rodeo season and providing our youth the enhanced opportunity to grow and mature in the western way of life.</w:t>
      </w:r>
      <w:r w:rsidR="00873CF4" w:rsidRPr="00A8318B">
        <w:rPr>
          <w:rFonts w:ascii="Candara" w:hAnsi="Candara"/>
          <w:sz w:val="20"/>
          <w:szCs w:val="20"/>
        </w:rPr>
        <w:t xml:space="preserve">  </w:t>
      </w:r>
    </w:p>
    <w:p w14:paraId="40BE5386" w14:textId="77777777" w:rsidR="00C770F8" w:rsidRPr="00A8318B" w:rsidRDefault="00C770F8" w:rsidP="00C770F8">
      <w:pPr>
        <w:pStyle w:val="NoSpacing"/>
        <w:rPr>
          <w:rFonts w:ascii="Candara" w:hAnsi="Candara"/>
          <w:sz w:val="20"/>
          <w:szCs w:val="20"/>
        </w:rPr>
      </w:pPr>
    </w:p>
    <w:p w14:paraId="60970B1A" w14:textId="77777777" w:rsidR="00C770F8" w:rsidRPr="00A8318B" w:rsidRDefault="00C770F8" w:rsidP="00C770F8">
      <w:pPr>
        <w:pStyle w:val="NoSpacing"/>
        <w:rPr>
          <w:rFonts w:ascii="Candara" w:hAnsi="Candara"/>
          <w:sz w:val="20"/>
          <w:szCs w:val="20"/>
        </w:rPr>
      </w:pPr>
      <w:r w:rsidRPr="00A8318B">
        <w:rPr>
          <w:rFonts w:ascii="Candara" w:hAnsi="Candara"/>
          <w:sz w:val="20"/>
          <w:szCs w:val="20"/>
        </w:rPr>
        <w:t>Sincerely,</w:t>
      </w:r>
    </w:p>
    <w:p w14:paraId="1D91D2F8" w14:textId="77777777" w:rsidR="00C770F8" w:rsidRPr="00A8318B" w:rsidRDefault="00C770F8" w:rsidP="00C770F8">
      <w:pPr>
        <w:pStyle w:val="NoSpacing"/>
        <w:rPr>
          <w:rFonts w:ascii="Candara" w:hAnsi="Candara"/>
          <w:sz w:val="20"/>
          <w:szCs w:val="20"/>
        </w:rPr>
      </w:pPr>
    </w:p>
    <w:p w14:paraId="7E57247E" w14:textId="77777777" w:rsidR="00C770F8" w:rsidRPr="00A8318B" w:rsidRDefault="00C770F8" w:rsidP="00C770F8">
      <w:pPr>
        <w:pStyle w:val="NoSpacing"/>
        <w:rPr>
          <w:rFonts w:ascii="Candara" w:hAnsi="Candara"/>
          <w:sz w:val="20"/>
          <w:szCs w:val="20"/>
        </w:rPr>
      </w:pPr>
    </w:p>
    <w:p w14:paraId="70200303" w14:textId="77777777" w:rsidR="00C770F8" w:rsidRPr="00A8318B" w:rsidRDefault="00C770F8" w:rsidP="00C770F8">
      <w:pPr>
        <w:pStyle w:val="NoSpacing"/>
        <w:rPr>
          <w:rFonts w:ascii="Candara" w:hAnsi="Candara"/>
          <w:sz w:val="20"/>
          <w:szCs w:val="20"/>
        </w:rPr>
      </w:pPr>
    </w:p>
    <w:p w14:paraId="17207311" w14:textId="77777777" w:rsidR="00A8318B" w:rsidRPr="00A8318B" w:rsidRDefault="00C770F8" w:rsidP="00A8318B">
      <w:pPr>
        <w:pStyle w:val="NoSpacing"/>
        <w:rPr>
          <w:rFonts w:ascii="Candara" w:hAnsi="Candara"/>
          <w:sz w:val="20"/>
          <w:szCs w:val="20"/>
        </w:rPr>
      </w:pPr>
      <w:r w:rsidRPr="00A8318B">
        <w:rPr>
          <w:rFonts w:ascii="Candara" w:hAnsi="Candara"/>
          <w:sz w:val="20"/>
          <w:szCs w:val="20"/>
        </w:rPr>
        <w:t xml:space="preserve">HPJRA </w:t>
      </w:r>
      <w:r w:rsidR="00400F7F">
        <w:rPr>
          <w:rFonts w:ascii="Candara" w:hAnsi="Candara"/>
          <w:sz w:val="20"/>
          <w:szCs w:val="20"/>
        </w:rPr>
        <w:t>Board of Directors</w:t>
      </w:r>
    </w:p>
    <w:p w14:paraId="52EB1915" w14:textId="77777777" w:rsidR="00A8318B" w:rsidRPr="00A8318B" w:rsidRDefault="00A8318B" w:rsidP="00873CF4">
      <w:pPr>
        <w:pStyle w:val="NoSpacing"/>
        <w:jc w:val="center"/>
        <w:rPr>
          <w:rFonts w:ascii="Papyrus" w:hAnsi="Papyrus"/>
          <w:color w:val="808080" w:themeColor="background1" w:themeShade="80"/>
          <w:sz w:val="24"/>
          <w:szCs w:val="24"/>
        </w:rPr>
      </w:pPr>
    </w:p>
    <w:p w14:paraId="202E2687" w14:textId="6E5EB111" w:rsidR="00A8318B" w:rsidRDefault="00A8318B" w:rsidP="00873CF4">
      <w:pPr>
        <w:pStyle w:val="NoSpacing"/>
        <w:jc w:val="center"/>
        <w:rPr>
          <w:rFonts w:ascii="Papyrus" w:hAnsi="Papyrus"/>
          <w:color w:val="808080" w:themeColor="background1" w:themeShade="80"/>
          <w:sz w:val="24"/>
          <w:szCs w:val="24"/>
        </w:rPr>
      </w:pPr>
    </w:p>
    <w:p w14:paraId="41BBB856" w14:textId="599B8917" w:rsidR="00301597" w:rsidRDefault="00301597" w:rsidP="00873CF4">
      <w:pPr>
        <w:pStyle w:val="NoSpacing"/>
        <w:jc w:val="center"/>
        <w:rPr>
          <w:rFonts w:ascii="Papyrus" w:hAnsi="Papyrus"/>
          <w:color w:val="808080" w:themeColor="background1" w:themeShade="80"/>
          <w:sz w:val="24"/>
          <w:szCs w:val="24"/>
        </w:rPr>
      </w:pPr>
    </w:p>
    <w:p w14:paraId="3EE72CFE" w14:textId="77777777" w:rsidR="00301597" w:rsidRPr="00A8318B" w:rsidRDefault="00301597" w:rsidP="00873CF4">
      <w:pPr>
        <w:pStyle w:val="NoSpacing"/>
        <w:jc w:val="center"/>
        <w:rPr>
          <w:rFonts w:ascii="Papyrus" w:hAnsi="Papyrus"/>
          <w:color w:val="808080" w:themeColor="background1" w:themeShade="80"/>
          <w:sz w:val="24"/>
          <w:szCs w:val="24"/>
        </w:rPr>
      </w:pPr>
    </w:p>
    <w:p w14:paraId="2588D21A" w14:textId="77777777" w:rsidR="00A8318B" w:rsidRPr="00A8318B" w:rsidRDefault="00A8318B" w:rsidP="00873CF4">
      <w:pPr>
        <w:pStyle w:val="NoSpacing"/>
        <w:jc w:val="center"/>
        <w:rPr>
          <w:rFonts w:ascii="Papyrus" w:hAnsi="Papyrus"/>
          <w:color w:val="808080" w:themeColor="background1" w:themeShade="80"/>
          <w:sz w:val="24"/>
          <w:szCs w:val="24"/>
        </w:rPr>
      </w:pPr>
    </w:p>
    <w:p w14:paraId="10D0E2D0" w14:textId="77777777" w:rsidR="00A8318B" w:rsidRPr="00A8318B" w:rsidRDefault="00A8318B" w:rsidP="00A8318B">
      <w:pPr>
        <w:pStyle w:val="NoSpacing"/>
        <w:rPr>
          <w:rFonts w:ascii="Papyrus" w:hAnsi="Papyrus"/>
          <w:color w:val="808080" w:themeColor="background1" w:themeShade="80"/>
          <w:sz w:val="24"/>
          <w:szCs w:val="24"/>
        </w:rPr>
      </w:pPr>
    </w:p>
    <w:p w14:paraId="389A0C98" w14:textId="77777777" w:rsidR="00873CF4" w:rsidRDefault="00873CF4" w:rsidP="00A8318B">
      <w:pPr>
        <w:pStyle w:val="NoSpacing"/>
        <w:jc w:val="center"/>
        <w:rPr>
          <w:rFonts w:ascii="Papyrus" w:hAnsi="Papyrus"/>
          <w:color w:val="808080" w:themeColor="background1" w:themeShade="80"/>
          <w:sz w:val="24"/>
          <w:szCs w:val="24"/>
        </w:rPr>
      </w:pPr>
      <w:r w:rsidRPr="00A8318B">
        <w:rPr>
          <w:rFonts w:ascii="Papyrus" w:hAnsi="Papyrus"/>
          <w:color w:val="808080" w:themeColor="background1" w:themeShade="80"/>
          <w:sz w:val="24"/>
          <w:szCs w:val="24"/>
        </w:rPr>
        <w:t>“Crowning Champions since 1974”</w:t>
      </w:r>
    </w:p>
    <w:p w14:paraId="2866FE4F" w14:textId="77777777" w:rsidR="002440E1" w:rsidRDefault="00F13C6B" w:rsidP="000F5D59">
      <w:pPr>
        <w:pStyle w:val="NoSpacing"/>
        <w:rPr>
          <w:rFonts w:ascii="Candara" w:hAnsi="Candara"/>
          <w:sz w:val="20"/>
          <w:szCs w:val="20"/>
        </w:rPr>
      </w:pPr>
      <w:r w:rsidRPr="00A8318B">
        <w:rPr>
          <w:rFonts w:ascii="AR JULIAN" w:hAnsi="AR JULIAN"/>
          <w:sz w:val="24"/>
          <w:szCs w:val="24"/>
        </w:rPr>
        <w:t>P</w:t>
      </w:r>
      <w:r w:rsidR="006E455D" w:rsidRPr="00A8318B">
        <w:rPr>
          <w:rFonts w:ascii="AR JULIAN" w:hAnsi="AR JULIAN"/>
          <w:sz w:val="24"/>
          <w:szCs w:val="24"/>
        </w:rPr>
        <w:t>RESENTING</w:t>
      </w:r>
      <w:r w:rsidRPr="00A8318B">
        <w:rPr>
          <w:rFonts w:ascii="AR JULIAN" w:hAnsi="AR JULIAN"/>
          <w:sz w:val="24"/>
          <w:szCs w:val="24"/>
        </w:rPr>
        <w:t xml:space="preserve"> PARTNER</w:t>
      </w:r>
      <w:r w:rsidRPr="00A8318B">
        <w:rPr>
          <w:rFonts w:ascii="AR JULIAN" w:hAnsi="AR JULIAN"/>
          <w:sz w:val="24"/>
          <w:szCs w:val="24"/>
          <w:u w:val="dotted"/>
        </w:rPr>
        <w:tab/>
      </w:r>
      <w:proofErr w:type="gramStart"/>
      <w:r w:rsidRPr="00A8318B">
        <w:rPr>
          <w:rFonts w:ascii="AR JULIAN" w:hAnsi="AR JULIAN"/>
          <w:sz w:val="24"/>
          <w:szCs w:val="24"/>
          <w:u w:val="dotted"/>
        </w:rPr>
        <w:tab/>
        <w:t xml:space="preserve">  </w:t>
      </w:r>
      <w:r w:rsidRPr="00A8318B">
        <w:rPr>
          <w:rFonts w:ascii="AR JULIAN" w:hAnsi="AR JULIAN"/>
          <w:sz w:val="24"/>
          <w:szCs w:val="24"/>
          <w:u w:val="dotted"/>
        </w:rPr>
        <w:tab/>
      </w:r>
      <w:proofErr w:type="gramEnd"/>
      <w:r w:rsidRPr="00A8318B">
        <w:rPr>
          <w:rFonts w:ascii="AR JULIAN" w:hAnsi="AR JULIAN"/>
          <w:sz w:val="24"/>
          <w:szCs w:val="24"/>
          <w:u w:val="dotted"/>
        </w:rPr>
        <w:tab/>
      </w:r>
      <w:r w:rsidRPr="00A8318B">
        <w:rPr>
          <w:rFonts w:ascii="AR JULIAN" w:hAnsi="AR JULIAN"/>
          <w:sz w:val="24"/>
          <w:szCs w:val="24"/>
          <w:u w:val="dotted"/>
        </w:rPr>
        <w:tab/>
      </w:r>
      <w:r w:rsidRPr="00A8318B">
        <w:rPr>
          <w:rFonts w:ascii="AR JULIAN" w:hAnsi="AR JULIAN"/>
          <w:sz w:val="24"/>
          <w:szCs w:val="24"/>
          <w:u w:val="dotted"/>
        </w:rPr>
        <w:tab/>
      </w:r>
      <w:r w:rsidRPr="00A8318B">
        <w:rPr>
          <w:rFonts w:ascii="AR JULIAN" w:hAnsi="AR JULIAN"/>
          <w:sz w:val="24"/>
          <w:szCs w:val="24"/>
          <w:u w:val="dotted"/>
        </w:rPr>
        <w:tab/>
      </w:r>
      <w:r w:rsidRPr="00A8318B">
        <w:rPr>
          <w:rFonts w:ascii="AR JULIAN" w:hAnsi="AR JULIAN"/>
          <w:sz w:val="24"/>
          <w:szCs w:val="24"/>
          <w:u w:val="dotted"/>
        </w:rPr>
        <w:tab/>
        <w:t xml:space="preserve">      </w:t>
      </w:r>
      <w:r w:rsidRPr="00A8318B">
        <w:rPr>
          <w:rFonts w:ascii="AR JULIAN" w:hAnsi="AR JULIAN"/>
          <w:sz w:val="24"/>
          <w:szCs w:val="24"/>
        </w:rPr>
        <w:t>$5,000</w:t>
      </w:r>
    </w:p>
    <w:p w14:paraId="1236DCB1" w14:textId="77777777" w:rsidR="000F5D59" w:rsidRPr="000F5D59" w:rsidRDefault="000F5D59" w:rsidP="000F5D59">
      <w:pPr>
        <w:pStyle w:val="NoSpacing"/>
        <w:rPr>
          <w:rFonts w:ascii="Candara" w:hAnsi="Candara"/>
          <w:sz w:val="20"/>
          <w:szCs w:val="20"/>
        </w:rPr>
      </w:pPr>
    </w:p>
    <w:p w14:paraId="3D114CF2" w14:textId="58FE771C" w:rsidR="002440E1" w:rsidRPr="001E4A95" w:rsidRDefault="002440E1" w:rsidP="001E4A95">
      <w:pPr>
        <w:pStyle w:val="NoSpacing"/>
        <w:numPr>
          <w:ilvl w:val="0"/>
          <w:numId w:val="1"/>
        </w:numPr>
        <w:ind w:left="1080" w:right="720"/>
        <w:jc w:val="both"/>
        <w:rPr>
          <w:rFonts w:ascii="Candara" w:hAnsi="Candara"/>
          <w:sz w:val="16"/>
          <w:szCs w:val="16"/>
        </w:rPr>
      </w:pPr>
      <w:r w:rsidRPr="00A8318B">
        <w:rPr>
          <w:rFonts w:ascii="Candara" w:hAnsi="Candara"/>
          <w:b/>
          <w:sz w:val="16"/>
          <w:szCs w:val="16"/>
        </w:rPr>
        <w:t>ARENA BANNER</w:t>
      </w:r>
      <w:r w:rsidR="00851148">
        <w:rPr>
          <w:rFonts w:ascii="Candara" w:hAnsi="Candara"/>
          <w:b/>
          <w:sz w:val="16"/>
          <w:szCs w:val="16"/>
        </w:rPr>
        <w:t xml:space="preserve"> WITH COMPANY LOGO</w:t>
      </w:r>
      <w:r w:rsidR="001E4A95">
        <w:rPr>
          <w:rFonts w:ascii="Candara" w:hAnsi="Candara"/>
          <w:sz w:val="16"/>
          <w:szCs w:val="16"/>
        </w:rPr>
        <w:t>.</w:t>
      </w:r>
    </w:p>
    <w:p w14:paraId="5BC1C657" w14:textId="6D171001" w:rsidR="002440E1" w:rsidRPr="00A8318B" w:rsidRDefault="002440E1" w:rsidP="002440E1">
      <w:pPr>
        <w:pStyle w:val="NoSpacing"/>
        <w:numPr>
          <w:ilvl w:val="0"/>
          <w:numId w:val="1"/>
        </w:numPr>
        <w:ind w:left="1080" w:right="720"/>
        <w:jc w:val="both"/>
        <w:rPr>
          <w:rFonts w:ascii="Candara" w:hAnsi="Candara"/>
          <w:sz w:val="16"/>
          <w:szCs w:val="16"/>
        </w:rPr>
      </w:pPr>
      <w:r w:rsidRPr="00A8318B">
        <w:rPr>
          <w:rFonts w:ascii="Candara" w:hAnsi="Candara"/>
          <w:b/>
          <w:sz w:val="16"/>
          <w:szCs w:val="16"/>
        </w:rPr>
        <w:t>HPJRA WEBSITE</w:t>
      </w:r>
      <w:r w:rsidRPr="00A8318B">
        <w:rPr>
          <w:rFonts w:ascii="Candara" w:hAnsi="Candara"/>
          <w:sz w:val="16"/>
          <w:szCs w:val="16"/>
        </w:rPr>
        <w:t xml:space="preserve">. </w:t>
      </w:r>
    </w:p>
    <w:p w14:paraId="33E2DD0F" w14:textId="5D509E2B" w:rsidR="002440E1" w:rsidRPr="00A8318B" w:rsidRDefault="002440E1" w:rsidP="002440E1">
      <w:pPr>
        <w:pStyle w:val="NoSpacing"/>
        <w:numPr>
          <w:ilvl w:val="0"/>
          <w:numId w:val="1"/>
        </w:numPr>
        <w:ind w:left="1080" w:right="720"/>
        <w:jc w:val="both"/>
        <w:rPr>
          <w:rFonts w:ascii="Candara" w:hAnsi="Candara"/>
          <w:sz w:val="16"/>
          <w:szCs w:val="16"/>
        </w:rPr>
      </w:pPr>
      <w:r w:rsidRPr="00A8318B">
        <w:rPr>
          <w:rFonts w:ascii="Candara" w:hAnsi="Candara"/>
          <w:b/>
          <w:sz w:val="16"/>
          <w:szCs w:val="16"/>
        </w:rPr>
        <w:t>RODEO PROGRAM</w:t>
      </w:r>
      <w:r w:rsidR="00851148">
        <w:rPr>
          <w:rFonts w:ascii="Candara" w:hAnsi="Candara"/>
          <w:b/>
          <w:sz w:val="16"/>
          <w:szCs w:val="16"/>
        </w:rPr>
        <w:t xml:space="preserve"> ADVERTISING</w:t>
      </w:r>
      <w:r w:rsidRPr="00A8318B">
        <w:rPr>
          <w:rFonts w:ascii="Candara" w:hAnsi="Candara"/>
          <w:sz w:val="16"/>
          <w:szCs w:val="16"/>
        </w:rPr>
        <w:t xml:space="preserve">.  </w:t>
      </w:r>
    </w:p>
    <w:p w14:paraId="4A3C466F" w14:textId="478B3325" w:rsidR="001644D8" w:rsidRPr="001E4A95" w:rsidRDefault="002440E1" w:rsidP="001E4A95">
      <w:pPr>
        <w:pStyle w:val="NoSpacing"/>
        <w:numPr>
          <w:ilvl w:val="0"/>
          <w:numId w:val="1"/>
        </w:numPr>
        <w:ind w:left="1080" w:right="720"/>
        <w:jc w:val="both"/>
        <w:rPr>
          <w:rFonts w:ascii="Candara" w:hAnsi="Candara"/>
          <w:sz w:val="16"/>
          <w:szCs w:val="16"/>
        </w:rPr>
      </w:pPr>
      <w:r w:rsidRPr="00A8318B">
        <w:rPr>
          <w:rFonts w:ascii="Candara" w:hAnsi="Candara"/>
          <w:b/>
          <w:sz w:val="16"/>
          <w:szCs w:val="16"/>
        </w:rPr>
        <w:t>COMPANY MENTION ON PUBLIC ADDRESS SYSTEM</w:t>
      </w:r>
      <w:r w:rsidR="00DF3101">
        <w:rPr>
          <w:rFonts w:ascii="Candara" w:hAnsi="Candara"/>
          <w:b/>
          <w:sz w:val="16"/>
          <w:szCs w:val="16"/>
        </w:rPr>
        <w:t xml:space="preserve"> AT RODEOS</w:t>
      </w:r>
      <w:r w:rsidRPr="00A8318B">
        <w:rPr>
          <w:rFonts w:ascii="Candara" w:hAnsi="Candara"/>
          <w:b/>
          <w:sz w:val="16"/>
          <w:szCs w:val="16"/>
        </w:rPr>
        <w:t>.</w:t>
      </w:r>
      <w:r w:rsidRPr="00A8318B">
        <w:rPr>
          <w:rFonts w:ascii="Candara" w:hAnsi="Candara"/>
          <w:sz w:val="16"/>
          <w:szCs w:val="16"/>
        </w:rPr>
        <w:t xml:space="preserve">  </w:t>
      </w:r>
    </w:p>
    <w:p w14:paraId="0566F242" w14:textId="77777777" w:rsidR="001644D8" w:rsidRDefault="001644D8" w:rsidP="00F13C6B">
      <w:pPr>
        <w:pStyle w:val="NoSpacing"/>
        <w:rPr>
          <w:rFonts w:ascii="Candara" w:hAnsi="Candara"/>
          <w:sz w:val="20"/>
          <w:szCs w:val="20"/>
        </w:rPr>
      </w:pPr>
    </w:p>
    <w:p w14:paraId="596890F6" w14:textId="77777777" w:rsidR="001644D8" w:rsidRPr="000F5D59" w:rsidRDefault="00E26F3F" w:rsidP="000F5D59">
      <w:pPr>
        <w:pStyle w:val="NoSpacing"/>
        <w:rPr>
          <w:rFonts w:ascii="Candara" w:hAnsi="Candara"/>
          <w:sz w:val="20"/>
          <w:szCs w:val="20"/>
        </w:rPr>
      </w:pPr>
      <w:r w:rsidRPr="00A8318B">
        <w:rPr>
          <w:rFonts w:ascii="AR JULIAN" w:hAnsi="AR JULIAN"/>
          <w:sz w:val="24"/>
          <w:szCs w:val="24"/>
        </w:rPr>
        <w:t>PERFORMANCE</w:t>
      </w:r>
      <w:r w:rsidR="006E455D" w:rsidRPr="00A8318B">
        <w:rPr>
          <w:rFonts w:ascii="AR JULIAN" w:hAnsi="AR JULIAN"/>
          <w:sz w:val="24"/>
          <w:szCs w:val="24"/>
        </w:rPr>
        <w:t xml:space="preserve"> PARTNER</w:t>
      </w:r>
      <w:r w:rsidR="006E455D" w:rsidRPr="00A8318B">
        <w:rPr>
          <w:rFonts w:ascii="AR JULIAN" w:hAnsi="AR JULIAN"/>
          <w:sz w:val="24"/>
          <w:szCs w:val="24"/>
          <w:u w:val="dotted"/>
        </w:rPr>
        <w:tab/>
      </w:r>
      <w:proofErr w:type="gramStart"/>
      <w:r w:rsidR="006E455D" w:rsidRPr="00A8318B">
        <w:rPr>
          <w:rFonts w:ascii="AR JULIAN" w:hAnsi="AR JULIAN"/>
          <w:sz w:val="24"/>
          <w:szCs w:val="24"/>
          <w:u w:val="dotted"/>
        </w:rPr>
        <w:tab/>
        <w:t xml:space="preserve">  </w:t>
      </w:r>
      <w:r w:rsidR="006E455D" w:rsidRPr="00A8318B">
        <w:rPr>
          <w:rFonts w:ascii="AR JULIAN" w:hAnsi="AR JULIAN"/>
          <w:sz w:val="24"/>
          <w:szCs w:val="24"/>
          <w:u w:val="dotted"/>
        </w:rPr>
        <w:tab/>
      </w:r>
      <w:proofErr w:type="gramEnd"/>
      <w:r w:rsidR="006E455D" w:rsidRPr="00A8318B">
        <w:rPr>
          <w:rFonts w:ascii="AR JULIAN" w:hAnsi="AR JULIAN"/>
          <w:sz w:val="24"/>
          <w:szCs w:val="24"/>
          <w:u w:val="dotted"/>
        </w:rPr>
        <w:tab/>
      </w:r>
      <w:r w:rsidR="006E455D" w:rsidRPr="00A8318B">
        <w:rPr>
          <w:rFonts w:ascii="AR JULIAN" w:hAnsi="AR JULIAN"/>
          <w:sz w:val="24"/>
          <w:szCs w:val="24"/>
          <w:u w:val="dotted"/>
        </w:rPr>
        <w:tab/>
      </w:r>
      <w:r w:rsidR="006E455D" w:rsidRPr="00A8318B">
        <w:rPr>
          <w:rFonts w:ascii="AR JULIAN" w:hAnsi="AR JULIAN"/>
          <w:sz w:val="24"/>
          <w:szCs w:val="24"/>
          <w:u w:val="dotted"/>
        </w:rPr>
        <w:tab/>
      </w:r>
      <w:r w:rsidR="006E455D" w:rsidRPr="00A8318B">
        <w:rPr>
          <w:rFonts w:ascii="AR JULIAN" w:hAnsi="AR JULIAN"/>
          <w:sz w:val="24"/>
          <w:szCs w:val="24"/>
          <w:u w:val="dotted"/>
        </w:rPr>
        <w:tab/>
      </w:r>
      <w:r w:rsidR="006E455D" w:rsidRPr="00A8318B">
        <w:rPr>
          <w:rFonts w:ascii="AR JULIAN" w:hAnsi="AR JULIAN"/>
          <w:sz w:val="24"/>
          <w:szCs w:val="24"/>
          <w:u w:val="dotted"/>
        </w:rPr>
        <w:tab/>
        <w:t xml:space="preserve">      </w:t>
      </w:r>
      <w:r w:rsidR="006E455D" w:rsidRPr="00A8318B">
        <w:rPr>
          <w:rFonts w:ascii="AR JULIAN" w:hAnsi="AR JULIAN"/>
          <w:sz w:val="24"/>
          <w:szCs w:val="24"/>
        </w:rPr>
        <w:t>$3,500</w:t>
      </w:r>
    </w:p>
    <w:p w14:paraId="1B8E160B" w14:textId="77777777" w:rsidR="001644D8" w:rsidRPr="00A8318B" w:rsidRDefault="001644D8" w:rsidP="001644D8">
      <w:pPr>
        <w:pStyle w:val="NoSpacing"/>
        <w:ind w:left="720" w:right="720"/>
        <w:jc w:val="both"/>
        <w:rPr>
          <w:rFonts w:ascii="Candara" w:hAnsi="Candara"/>
          <w:i/>
          <w:sz w:val="16"/>
          <w:szCs w:val="16"/>
        </w:rPr>
      </w:pPr>
    </w:p>
    <w:p w14:paraId="07AB3CD8" w14:textId="2D12463D" w:rsidR="001644D8" w:rsidRPr="00A8318B" w:rsidRDefault="001644D8" w:rsidP="00851148">
      <w:pPr>
        <w:pStyle w:val="NoSpacing"/>
        <w:numPr>
          <w:ilvl w:val="0"/>
          <w:numId w:val="1"/>
        </w:numPr>
        <w:ind w:left="1080" w:right="720"/>
        <w:jc w:val="both"/>
        <w:rPr>
          <w:rFonts w:ascii="Candara" w:hAnsi="Candara"/>
          <w:sz w:val="16"/>
          <w:szCs w:val="16"/>
        </w:rPr>
      </w:pPr>
      <w:r w:rsidRPr="00A8318B">
        <w:rPr>
          <w:rFonts w:ascii="Candara" w:hAnsi="Candara"/>
          <w:b/>
          <w:sz w:val="16"/>
          <w:szCs w:val="16"/>
        </w:rPr>
        <w:t>ARENA BANNER</w:t>
      </w:r>
      <w:r w:rsidR="00851148">
        <w:rPr>
          <w:rFonts w:ascii="Candara" w:hAnsi="Candara"/>
          <w:b/>
          <w:sz w:val="16"/>
          <w:szCs w:val="16"/>
        </w:rPr>
        <w:t xml:space="preserve"> WITH COMPANY LOGO</w:t>
      </w:r>
      <w:r w:rsidRPr="00A8318B">
        <w:rPr>
          <w:rFonts w:ascii="Candara" w:hAnsi="Candara"/>
          <w:sz w:val="16"/>
          <w:szCs w:val="16"/>
        </w:rPr>
        <w:t xml:space="preserve">.  </w:t>
      </w:r>
    </w:p>
    <w:p w14:paraId="4F49CFC8" w14:textId="7BE19D8A" w:rsidR="001644D8" w:rsidRPr="00A8318B" w:rsidRDefault="00851148" w:rsidP="001644D8">
      <w:pPr>
        <w:pStyle w:val="NoSpacing"/>
        <w:numPr>
          <w:ilvl w:val="0"/>
          <w:numId w:val="1"/>
        </w:numPr>
        <w:ind w:left="1080" w:right="720"/>
        <w:jc w:val="both"/>
        <w:rPr>
          <w:rFonts w:ascii="Candara" w:hAnsi="Candara"/>
          <w:sz w:val="16"/>
          <w:szCs w:val="16"/>
        </w:rPr>
      </w:pPr>
      <w:r>
        <w:rPr>
          <w:rFonts w:ascii="Candara" w:hAnsi="Candara"/>
          <w:b/>
          <w:sz w:val="16"/>
          <w:szCs w:val="16"/>
        </w:rPr>
        <w:t>RODEO PROGRAM ADVERTISING</w:t>
      </w:r>
      <w:r w:rsidR="001644D8" w:rsidRPr="00A8318B">
        <w:rPr>
          <w:rFonts w:ascii="Candara" w:hAnsi="Candara"/>
          <w:sz w:val="16"/>
          <w:szCs w:val="16"/>
        </w:rPr>
        <w:t xml:space="preserve">.  </w:t>
      </w:r>
    </w:p>
    <w:p w14:paraId="07414C8D" w14:textId="5DA12C44" w:rsidR="001644D8" w:rsidRPr="001E4A95" w:rsidRDefault="001644D8" w:rsidP="001E4A95">
      <w:pPr>
        <w:pStyle w:val="NoSpacing"/>
        <w:numPr>
          <w:ilvl w:val="0"/>
          <w:numId w:val="1"/>
        </w:numPr>
        <w:ind w:left="1080" w:right="720"/>
        <w:jc w:val="both"/>
        <w:rPr>
          <w:rFonts w:ascii="Candara" w:hAnsi="Candara"/>
          <w:sz w:val="16"/>
          <w:szCs w:val="16"/>
        </w:rPr>
      </w:pPr>
      <w:r w:rsidRPr="00A8318B">
        <w:rPr>
          <w:rFonts w:ascii="Candara" w:hAnsi="Candara"/>
          <w:b/>
          <w:sz w:val="16"/>
          <w:szCs w:val="16"/>
        </w:rPr>
        <w:t>COMPANY MENTION ON PUBLIC ADDRESS SYSTEM</w:t>
      </w:r>
      <w:r w:rsidR="00851148">
        <w:rPr>
          <w:rFonts w:ascii="Candara" w:hAnsi="Candara"/>
          <w:b/>
          <w:sz w:val="16"/>
          <w:szCs w:val="16"/>
        </w:rPr>
        <w:t xml:space="preserve"> AT RODEOS</w:t>
      </w:r>
      <w:r w:rsidRPr="00A8318B">
        <w:rPr>
          <w:rFonts w:ascii="Candara" w:hAnsi="Candara"/>
          <w:b/>
          <w:sz w:val="16"/>
          <w:szCs w:val="16"/>
        </w:rPr>
        <w:t>.</w:t>
      </w:r>
      <w:r w:rsidRPr="00A8318B">
        <w:rPr>
          <w:rFonts w:ascii="Candara" w:hAnsi="Candara"/>
          <w:sz w:val="16"/>
          <w:szCs w:val="16"/>
        </w:rPr>
        <w:t xml:space="preserve">  </w:t>
      </w:r>
    </w:p>
    <w:p w14:paraId="6F226B00" w14:textId="77777777" w:rsidR="006E455D" w:rsidRPr="00A8318B" w:rsidRDefault="006E455D" w:rsidP="006E455D">
      <w:pPr>
        <w:pStyle w:val="NoSpacing"/>
        <w:rPr>
          <w:rFonts w:ascii="Candara" w:hAnsi="Candara"/>
          <w:sz w:val="20"/>
          <w:szCs w:val="20"/>
        </w:rPr>
      </w:pPr>
    </w:p>
    <w:p w14:paraId="166FDE88" w14:textId="3E2DC33A" w:rsidR="007C1BB2" w:rsidRPr="000F5D59" w:rsidRDefault="00E26F3F" w:rsidP="000F5D59">
      <w:pPr>
        <w:pStyle w:val="NoSpacing"/>
        <w:rPr>
          <w:rFonts w:ascii="Candara" w:hAnsi="Candara"/>
          <w:sz w:val="20"/>
          <w:szCs w:val="20"/>
        </w:rPr>
      </w:pPr>
      <w:r w:rsidRPr="00A8318B">
        <w:rPr>
          <w:rFonts w:ascii="AR JULIAN" w:hAnsi="AR JULIAN"/>
          <w:sz w:val="24"/>
          <w:szCs w:val="24"/>
        </w:rPr>
        <w:t>ALL-AROUND</w:t>
      </w:r>
      <w:r w:rsidR="006E455D" w:rsidRPr="00A8318B">
        <w:rPr>
          <w:rFonts w:ascii="AR JULIAN" w:hAnsi="AR JULIAN"/>
          <w:sz w:val="24"/>
          <w:szCs w:val="24"/>
        </w:rPr>
        <w:t xml:space="preserve"> PARTNER</w:t>
      </w:r>
      <w:r w:rsidR="006E455D" w:rsidRPr="00A8318B">
        <w:rPr>
          <w:rFonts w:ascii="AR JULIAN" w:hAnsi="AR JULIAN"/>
          <w:sz w:val="24"/>
          <w:szCs w:val="24"/>
          <w:u w:val="dotted"/>
        </w:rPr>
        <w:tab/>
      </w:r>
      <w:proofErr w:type="gramStart"/>
      <w:r w:rsidR="006E455D" w:rsidRPr="00A8318B">
        <w:rPr>
          <w:rFonts w:ascii="AR JULIAN" w:hAnsi="AR JULIAN"/>
          <w:sz w:val="24"/>
          <w:szCs w:val="24"/>
          <w:u w:val="dotted"/>
        </w:rPr>
        <w:tab/>
        <w:t xml:space="preserve">  </w:t>
      </w:r>
      <w:r w:rsidR="006E455D" w:rsidRPr="00A8318B">
        <w:rPr>
          <w:rFonts w:ascii="AR JULIAN" w:hAnsi="AR JULIAN"/>
          <w:sz w:val="24"/>
          <w:szCs w:val="24"/>
          <w:u w:val="dotted"/>
        </w:rPr>
        <w:tab/>
      </w:r>
      <w:proofErr w:type="gramEnd"/>
      <w:r w:rsidR="006E455D" w:rsidRPr="00A8318B">
        <w:rPr>
          <w:rFonts w:ascii="AR JULIAN" w:hAnsi="AR JULIAN"/>
          <w:sz w:val="24"/>
          <w:szCs w:val="24"/>
          <w:u w:val="dotted"/>
        </w:rPr>
        <w:tab/>
      </w:r>
      <w:r w:rsidR="006E455D" w:rsidRPr="00A8318B">
        <w:rPr>
          <w:rFonts w:ascii="AR JULIAN" w:hAnsi="AR JULIAN"/>
          <w:sz w:val="24"/>
          <w:szCs w:val="24"/>
          <w:u w:val="dotted"/>
        </w:rPr>
        <w:tab/>
      </w:r>
      <w:r w:rsidR="006E455D" w:rsidRPr="00A8318B">
        <w:rPr>
          <w:rFonts w:ascii="AR JULIAN" w:hAnsi="AR JULIAN"/>
          <w:sz w:val="24"/>
          <w:szCs w:val="24"/>
          <w:u w:val="dotted"/>
        </w:rPr>
        <w:tab/>
      </w:r>
      <w:r w:rsidR="006E455D" w:rsidRPr="00A8318B">
        <w:rPr>
          <w:rFonts w:ascii="AR JULIAN" w:hAnsi="AR JULIAN"/>
          <w:sz w:val="24"/>
          <w:szCs w:val="24"/>
          <w:u w:val="dotted"/>
        </w:rPr>
        <w:tab/>
      </w:r>
      <w:r w:rsidR="006E455D" w:rsidRPr="00A8318B">
        <w:rPr>
          <w:rFonts w:ascii="AR JULIAN" w:hAnsi="AR JULIAN"/>
          <w:sz w:val="24"/>
          <w:szCs w:val="24"/>
          <w:u w:val="dotted"/>
        </w:rPr>
        <w:tab/>
        <w:t xml:space="preserve">      </w:t>
      </w:r>
      <w:r w:rsidRPr="00A8318B">
        <w:rPr>
          <w:rFonts w:ascii="AR JULIAN" w:hAnsi="AR JULIAN"/>
          <w:sz w:val="24"/>
          <w:szCs w:val="24"/>
          <w:u w:val="dotted"/>
        </w:rPr>
        <w:tab/>
      </w:r>
      <w:r w:rsidR="006E455D" w:rsidRPr="00A8318B">
        <w:rPr>
          <w:rFonts w:ascii="AR JULIAN" w:hAnsi="AR JULIAN"/>
          <w:sz w:val="24"/>
          <w:szCs w:val="24"/>
        </w:rPr>
        <w:t>$2,</w:t>
      </w:r>
      <w:r w:rsidR="00851148">
        <w:rPr>
          <w:rFonts w:ascii="AR JULIAN" w:hAnsi="AR JULIAN"/>
          <w:sz w:val="24"/>
          <w:szCs w:val="24"/>
        </w:rPr>
        <w:t>000</w:t>
      </w:r>
    </w:p>
    <w:p w14:paraId="5CB8C0E0" w14:textId="77777777" w:rsidR="007C1BB2" w:rsidRPr="00A8318B" w:rsidRDefault="007C1BB2" w:rsidP="007C1BB2">
      <w:pPr>
        <w:pStyle w:val="NoSpacing"/>
        <w:ind w:left="720" w:right="720"/>
        <w:jc w:val="both"/>
        <w:rPr>
          <w:rFonts w:ascii="Candara" w:hAnsi="Candara"/>
          <w:i/>
          <w:sz w:val="16"/>
          <w:szCs w:val="16"/>
        </w:rPr>
      </w:pPr>
    </w:p>
    <w:p w14:paraId="36CC376E" w14:textId="0120D131" w:rsidR="007C1BB2" w:rsidRPr="00A8318B" w:rsidRDefault="007C1BB2" w:rsidP="007C1BB2">
      <w:pPr>
        <w:pStyle w:val="NoSpacing"/>
        <w:numPr>
          <w:ilvl w:val="0"/>
          <w:numId w:val="1"/>
        </w:numPr>
        <w:ind w:left="1080" w:right="720"/>
        <w:jc w:val="both"/>
        <w:rPr>
          <w:rFonts w:ascii="Candara" w:hAnsi="Candara"/>
          <w:sz w:val="16"/>
          <w:szCs w:val="16"/>
        </w:rPr>
      </w:pPr>
      <w:r w:rsidRPr="00A8318B">
        <w:rPr>
          <w:rFonts w:ascii="Candara" w:hAnsi="Candara"/>
          <w:b/>
          <w:sz w:val="16"/>
          <w:szCs w:val="16"/>
        </w:rPr>
        <w:t>ARENA BANNERS</w:t>
      </w:r>
      <w:r w:rsidR="00D44D5B">
        <w:rPr>
          <w:rFonts w:ascii="Candara" w:hAnsi="Candara"/>
          <w:b/>
          <w:sz w:val="16"/>
          <w:szCs w:val="16"/>
        </w:rPr>
        <w:t xml:space="preserve"> WITH COMPANY LOGO</w:t>
      </w:r>
      <w:r w:rsidRPr="00A8318B">
        <w:rPr>
          <w:rFonts w:ascii="Candara" w:hAnsi="Candara"/>
          <w:sz w:val="16"/>
          <w:szCs w:val="16"/>
        </w:rPr>
        <w:t xml:space="preserve">.  </w:t>
      </w:r>
    </w:p>
    <w:p w14:paraId="1FE8823D" w14:textId="4227C007" w:rsidR="007C1BB2" w:rsidRPr="00851148" w:rsidRDefault="00851148" w:rsidP="00851148">
      <w:pPr>
        <w:pStyle w:val="NoSpacing"/>
        <w:numPr>
          <w:ilvl w:val="0"/>
          <w:numId w:val="1"/>
        </w:numPr>
        <w:ind w:left="1080" w:right="720"/>
        <w:jc w:val="both"/>
        <w:rPr>
          <w:rFonts w:ascii="Candara" w:hAnsi="Candara"/>
          <w:sz w:val="16"/>
          <w:szCs w:val="16"/>
        </w:rPr>
      </w:pPr>
      <w:r>
        <w:rPr>
          <w:rFonts w:ascii="Candara" w:hAnsi="Candara"/>
          <w:b/>
          <w:sz w:val="16"/>
          <w:szCs w:val="16"/>
        </w:rPr>
        <w:t>RODEO PROGRAM ADVERTISING</w:t>
      </w:r>
      <w:r w:rsidR="007C1BB2" w:rsidRPr="00A8318B">
        <w:rPr>
          <w:rFonts w:ascii="Candara" w:hAnsi="Candara"/>
          <w:sz w:val="16"/>
          <w:szCs w:val="16"/>
        </w:rPr>
        <w:t xml:space="preserve">.  </w:t>
      </w:r>
    </w:p>
    <w:p w14:paraId="652FD8BF" w14:textId="6438CD00" w:rsidR="006E455D" w:rsidRPr="00851148" w:rsidRDefault="007C1BB2" w:rsidP="00851148">
      <w:pPr>
        <w:pStyle w:val="NoSpacing"/>
        <w:numPr>
          <w:ilvl w:val="0"/>
          <w:numId w:val="1"/>
        </w:numPr>
        <w:ind w:left="1080" w:right="720"/>
        <w:jc w:val="both"/>
        <w:rPr>
          <w:rFonts w:ascii="Candara" w:hAnsi="Candara"/>
          <w:sz w:val="16"/>
          <w:szCs w:val="16"/>
        </w:rPr>
      </w:pPr>
      <w:r w:rsidRPr="00A8318B">
        <w:rPr>
          <w:rFonts w:ascii="Candara" w:hAnsi="Candara"/>
          <w:b/>
          <w:sz w:val="16"/>
          <w:szCs w:val="16"/>
        </w:rPr>
        <w:t>COMPANY MENTION ON PUBLIC ADDRESS SYSTEM</w:t>
      </w:r>
      <w:r w:rsidR="00DF3101">
        <w:rPr>
          <w:rFonts w:ascii="Candara" w:hAnsi="Candara"/>
          <w:b/>
          <w:sz w:val="16"/>
          <w:szCs w:val="16"/>
        </w:rPr>
        <w:t xml:space="preserve"> AT RODEOS</w:t>
      </w:r>
      <w:r w:rsidRPr="00A8318B">
        <w:rPr>
          <w:rFonts w:ascii="Candara" w:hAnsi="Candara"/>
          <w:b/>
          <w:sz w:val="16"/>
          <w:szCs w:val="16"/>
        </w:rPr>
        <w:t>.</w:t>
      </w:r>
      <w:r w:rsidRPr="00A8318B">
        <w:rPr>
          <w:rFonts w:ascii="Candara" w:hAnsi="Candara"/>
          <w:sz w:val="16"/>
          <w:szCs w:val="16"/>
        </w:rPr>
        <w:t xml:space="preserve">  </w:t>
      </w:r>
    </w:p>
    <w:p w14:paraId="779AF4AB" w14:textId="77777777" w:rsidR="00336585" w:rsidRDefault="00336585" w:rsidP="006E455D">
      <w:pPr>
        <w:pStyle w:val="NoSpacing"/>
        <w:rPr>
          <w:rFonts w:ascii="AR JULIAN" w:hAnsi="AR JULIAN"/>
          <w:sz w:val="24"/>
          <w:szCs w:val="24"/>
        </w:rPr>
      </w:pPr>
    </w:p>
    <w:p w14:paraId="0EA949CC" w14:textId="02AEFAC6" w:rsidR="007C1BB2" w:rsidRPr="000F5D59" w:rsidRDefault="00E26F3F" w:rsidP="000F5D59">
      <w:pPr>
        <w:pStyle w:val="NoSpacing"/>
        <w:rPr>
          <w:rFonts w:ascii="Candara" w:hAnsi="Candara"/>
          <w:sz w:val="20"/>
          <w:szCs w:val="20"/>
        </w:rPr>
      </w:pPr>
      <w:r w:rsidRPr="00A8318B">
        <w:rPr>
          <w:rFonts w:ascii="AR JULIAN" w:hAnsi="AR JULIAN"/>
          <w:sz w:val="24"/>
          <w:szCs w:val="24"/>
        </w:rPr>
        <w:t>EVENT</w:t>
      </w:r>
      <w:r w:rsidR="006E455D" w:rsidRPr="00A8318B">
        <w:rPr>
          <w:rFonts w:ascii="AR JULIAN" w:hAnsi="AR JULIAN"/>
          <w:sz w:val="24"/>
          <w:szCs w:val="24"/>
        </w:rPr>
        <w:t xml:space="preserve"> PARTNER</w:t>
      </w:r>
      <w:r w:rsidR="006E455D" w:rsidRPr="00A8318B">
        <w:rPr>
          <w:rFonts w:ascii="AR JULIAN" w:hAnsi="AR JULIAN"/>
          <w:sz w:val="24"/>
          <w:szCs w:val="24"/>
          <w:u w:val="dotted"/>
        </w:rPr>
        <w:tab/>
      </w:r>
      <w:proofErr w:type="gramStart"/>
      <w:r w:rsidR="006E455D" w:rsidRPr="00A8318B">
        <w:rPr>
          <w:rFonts w:ascii="AR JULIAN" w:hAnsi="AR JULIAN"/>
          <w:sz w:val="24"/>
          <w:szCs w:val="24"/>
          <w:u w:val="dotted"/>
        </w:rPr>
        <w:tab/>
        <w:t xml:space="preserve">  </w:t>
      </w:r>
      <w:r w:rsidR="006E455D" w:rsidRPr="00A8318B">
        <w:rPr>
          <w:rFonts w:ascii="AR JULIAN" w:hAnsi="AR JULIAN"/>
          <w:sz w:val="24"/>
          <w:szCs w:val="24"/>
          <w:u w:val="dotted"/>
        </w:rPr>
        <w:tab/>
      </w:r>
      <w:proofErr w:type="gramEnd"/>
      <w:r w:rsidR="006E455D" w:rsidRPr="00A8318B">
        <w:rPr>
          <w:rFonts w:ascii="AR JULIAN" w:hAnsi="AR JULIAN"/>
          <w:sz w:val="24"/>
          <w:szCs w:val="24"/>
          <w:u w:val="dotted"/>
        </w:rPr>
        <w:tab/>
      </w:r>
      <w:r w:rsidR="006E455D" w:rsidRPr="00A8318B">
        <w:rPr>
          <w:rFonts w:ascii="AR JULIAN" w:hAnsi="AR JULIAN"/>
          <w:sz w:val="24"/>
          <w:szCs w:val="24"/>
          <w:u w:val="dotted"/>
        </w:rPr>
        <w:tab/>
      </w:r>
      <w:r w:rsidR="006E455D" w:rsidRPr="00A8318B">
        <w:rPr>
          <w:rFonts w:ascii="AR JULIAN" w:hAnsi="AR JULIAN"/>
          <w:sz w:val="24"/>
          <w:szCs w:val="24"/>
          <w:u w:val="dotted"/>
        </w:rPr>
        <w:tab/>
      </w:r>
      <w:r w:rsidR="006E455D" w:rsidRPr="00A8318B">
        <w:rPr>
          <w:rFonts w:ascii="AR JULIAN" w:hAnsi="AR JULIAN"/>
          <w:sz w:val="24"/>
          <w:szCs w:val="24"/>
          <w:u w:val="dotted"/>
        </w:rPr>
        <w:tab/>
      </w:r>
      <w:r w:rsidR="006E455D" w:rsidRPr="00A8318B">
        <w:rPr>
          <w:rFonts w:ascii="AR JULIAN" w:hAnsi="AR JULIAN"/>
          <w:sz w:val="24"/>
          <w:szCs w:val="24"/>
          <w:u w:val="dotted"/>
        </w:rPr>
        <w:tab/>
        <w:t xml:space="preserve">      </w:t>
      </w:r>
      <w:r w:rsidR="006E455D" w:rsidRPr="00A8318B">
        <w:rPr>
          <w:rFonts w:ascii="AR JULIAN" w:hAnsi="AR JULIAN"/>
          <w:sz w:val="24"/>
          <w:szCs w:val="24"/>
          <w:u w:val="dotted"/>
        </w:rPr>
        <w:tab/>
      </w:r>
      <w:r w:rsidR="006E455D" w:rsidRPr="00A8318B">
        <w:rPr>
          <w:rFonts w:ascii="AR JULIAN" w:hAnsi="AR JULIAN"/>
          <w:sz w:val="24"/>
          <w:szCs w:val="24"/>
          <w:u w:val="dotted"/>
        </w:rPr>
        <w:tab/>
      </w:r>
      <w:r w:rsidR="006E455D" w:rsidRPr="00A8318B">
        <w:rPr>
          <w:rFonts w:ascii="AR JULIAN" w:hAnsi="AR JULIAN"/>
          <w:sz w:val="24"/>
          <w:szCs w:val="24"/>
        </w:rPr>
        <w:t>$</w:t>
      </w:r>
      <w:r w:rsidR="0004098A">
        <w:rPr>
          <w:rFonts w:ascii="AR JULIAN" w:hAnsi="AR JULIAN"/>
          <w:sz w:val="24"/>
          <w:szCs w:val="24"/>
        </w:rPr>
        <w:t>1,500</w:t>
      </w:r>
    </w:p>
    <w:p w14:paraId="0F80CC63" w14:textId="77777777" w:rsidR="007C1BB2" w:rsidRPr="00A8318B" w:rsidRDefault="007C1BB2" w:rsidP="007C1BB2">
      <w:pPr>
        <w:pStyle w:val="NoSpacing"/>
        <w:ind w:left="720" w:right="720"/>
        <w:jc w:val="both"/>
        <w:rPr>
          <w:rFonts w:ascii="Candara" w:hAnsi="Candara"/>
          <w:i/>
          <w:sz w:val="16"/>
          <w:szCs w:val="16"/>
        </w:rPr>
      </w:pPr>
    </w:p>
    <w:p w14:paraId="5B2DAB0F" w14:textId="07ADE71B" w:rsidR="007C1BB2" w:rsidRPr="00A8318B" w:rsidRDefault="007C1BB2" w:rsidP="007C1BB2">
      <w:pPr>
        <w:pStyle w:val="NoSpacing"/>
        <w:numPr>
          <w:ilvl w:val="0"/>
          <w:numId w:val="1"/>
        </w:numPr>
        <w:ind w:left="1080" w:right="720"/>
        <w:jc w:val="both"/>
        <w:rPr>
          <w:rFonts w:ascii="Candara" w:hAnsi="Candara"/>
          <w:sz w:val="16"/>
          <w:szCs w:val="16"/>
        </w:rPr>
      </w:pPr>
      <w:r w:rsidRPr="00A8318B">
        <w:rPr>
          <w:rFonts w:ascii="Candara" w:hAnsi="Candara"/>
          <w:b/>
          <w:sz w:val="16"/>
          <w:szCs w:val="16"/>
        </w:rPr>
        <w:t>ARENA BANNER</w:t>
      </w:r>
      <w:r w:rsidR="00E4529F">
        <w:rPr>
          <w:rFonts w:ascii="Candara" w:hAnsi="Candara"/>
          <w:b/>
          <w:sz w:val="16"/>
          <w:szCs w:val="16"/>
        </w:rPr>
        <w:t xml:space="preserve"> WITH COMPANY LOGO</w:t>
      </w:r>
      <w:r w:rsidRPr="00A8318B">
        <w:rPr>
          <w:rFonts w:ascii="Candara" w:hAnsi="Candara"/>
          <w:sz w:val="16"/>
          <w:szCs w:val="16"/>
        </w:rPr>
        <w:t xml:space="preserve">.  </w:t>
      </w:r>
    </w:p>
    <w:p w14:paraId="02A5A7F6" w14:textId="77777777" w:rsidR="00DF3101" w:rsidRDefault="00E4529F" w:rsidP="00DF3101">
      <w:pPr>
        <w:pStyle w:val="NoSpacing"/>
        <w:numPr>
          <w:ilvl w:val="0"/>
          <w:numId w:val="1"/>
        </w:numPr>
        <w:ind w:left="1080" w:right="720"/>
        <w:jc w:val="both"/>
        <w:rPr>
          <w:rFonts w:ascii="Candara" w:hAnsi="Candara"/>
          <w:sz w:val="16"/>
          <w:szCs w:val="16"/>
        </w:rPr>
      </w:pPr>
      <w:r>
        <w:rPr>
          <w:rFonts w:ascii="Candara" w:hAnsi="Candara"/>
          <w:b/>
          <w:sz w:val="16"/>
          <w:szCs w:val="16"/>
        </w:rPr>
        <w:t>RODEO PROGRAM ADVERTISING.</w:t>
      </w:r>
    </w:p>
    <w:p w14:paraId="13C7B2A0" w14:textId="40219FBA" w:rsidR="000F5D59" w:rsidRPr="00DF3101" w:rsidRDefault="00DF3101" w:rsidP="00DF3101">
      <w:pPr>
        <w:pStyle w:val="NoSpacing"/>
        <w:numPr>
          <w:ilvl w:val="0"/>
          <w:numId w:val="1"/>
        </w:numPr>
        <w:ind w:left="1080" w:right="720"/>
        <w:jc w:val="both"/>
        <w:rPr>
          <w:rFonts w:ascii="Candara" w:hAnsi="Candara"/>
          <w:sz w:val="16"/>
          <w:szCs w:val="16"/>
        </w:rPr>
      </w:pPr>
      <w:r>
        <w:rPr>
          <w:rFonts w:ascii="Candara" w:hAnsi="Candara"/>
          <w:b/>
          <w:bCs/>
          <w:sz w:val="16"/>
          <w:szCs w:val="16"/>
        </w:rPr>
        <w:t>COMPANY MENTION ON PUBLIC ADDRESS SYSTEM AT RODEOS.</w:t>
      </w:r>
      <w:r w:rsidR="007C1BB2" w:rsidRPr="00DF3101">
        <w:rPr>
          <w:rFonts w:ascii="Candara" w:hAnsi="Candara"/>
          <w:sz w:val="16"/>
          <w:szCs w:val="16"/>
        </w:rPr>
        <w:t xml:space="preserve"> </w:t>
      </w:r>
    </w:p>
    <w:p w14:paraId="1300D066" w14:textId="77777777" w:rsidR="0004098A" w:rsidRPr="00E4529F" w:rsidRDefault="0004098A" w:rsidP="0004098A">
      <w:pPr>
        <w:pStyle w:val="NoSpacing"/>
        <w:ind w:left="1080" w:right="720"/>
        <w:jc w:val="both"/>
        <w:rPr>
          <w:rFonts w:ascii="AR JULIAN" w:hAnsi="AR JULIAN"/>
          <w:sz w:val="24"/>
          <w:szCs w:val="24"/>
        </w:rPr>
      </w:pPr>
    </w:p>
    <w:p w14:paraId="6F1C6F47" w14:textId="155C7A33" w:rsidR="00BF6978" w:rsidRDefault="00E26F3F" w:rsidP="000F5D59">
      <w:pPr>
        <w:pStyle w:val="NoSpacing"/>
        <w:rPr>
          <w:rFonts w:ascii="AR JULIAN" w:hAnsi="AR JULIAN"/>
          <w:sz w:val="24"/>
          <w:szCs w:val="24"/>
        </w:rPr>
      </w:pPr>
      <w:r w:rsidRPr="00A8318B">
        <w:rPr>
          <w:rFonts w:ascii="AR JULIAN" w:hAnsi="AR JULIAN"/>
          <w:sz w:val="24"/>
          <w:szCs w:val="24"/>
        </w:rPr>
        <w:t>GOLD PARTNER</w:t>
      </w:r>
      <w:r w:rsidRPr="00A8318B">
        <w:rPr>
          <w:rFonts w:ascii="AR JULIAN" w:hAnsi="AR JULIAN"/>
          <w:sz w:val="24"/>
          <w:szCs w:val="24"/>
          <w:u w:val="dotted"/>
        </w:rPr>
        <w:tab/>
      </w:r>
      <w:proofErr w:type="gramStart"/>
      <w:r w:rsidRPr="00A8318B">
        <w:rPr>
          <w:rFonts w:ascii="AR JULIAN" w:hAnsi="AR JULIAN"/>
          <w:sz w:val="24"/>
          <w:szCs w:val="24"/>
          <w:u w:val="dotted"/>
        </w:rPr>
        <w:tab/>
        <w:t xml:space="preserve">  </w:t>
      </w:r>
      <w:r w:rsidRPr="00A8318B">
        <w:rPr>
          <w:rFonts w:ascii="AR JULIAN" w:hAnsi="AR JULIAN"/>
          <w:sz w:val="24"/>
          <w:szCs w:val="24"/>
          <w:u w:val="dotted"/>
        </w:rPr>
        <w:tab/>
      </w:r>
      <w:proofErr w:type="gramEnd"/>
      <w:r w:rsidRPr="00A8318B">
        <w:rPr>
          <w:rFonts w:ascii="AR JULIAN" w:hAnsi="AR JULIAN"/>
          <w:sz w:val="24"/>
          <w:szCs w:val="24"/>
          <w:u w:val="dotted"/>
        </w:rPr>
        <w:tab/>
      </w:r>
      <w:r w:rsidRPr="00A8318B">
        <w:rPr>
          <w:rFonts w:ascii="AR JULIAN" w:hAnsi="AR JULIAN"/>
          <w:sz w:val="24"/>
          <w:szCs w:val="24"/>
          <w:u w:val="dotted"/>
        </w:rPr>
        <w:tab/>
      </w:r>
      <w:r w:rsidRPr="00A8318B">
        <w:rPr>
          <w:rFonts w:ascii="AR JULIAN" w:hAnsi="AR JULIAN"/>
          <w:sz w:val="24"/>
          <w:szCs w:val="24"/>
          <w:u w:val="dotted"/>
        </w:rPr>
        <w:tab/>
      </w:r>
      <w:r w:rsidRPr="00A8318B">
        <w:rPr>
          <w:rFonts w:ascii="AR JULIAN" w:hAnsi="AR JULIAN"/>
          <w:sz w:val="24"/>
          <w:szCs w:val="24"/>
          <w:u w:val="dotted"/>
        </w:rPr>
        <w:tab/>
      </w:r>
      <w:r w:rsidRPr="00A8318B">
        <w:rPr>
          <w:rFonts w:ascii="AR JULIAN" w:hAnsi="AR JULIAN"/>
          <w:sz w:val="24"/>
          <w:szCs w:val="24"/>
          <w:u w:val="dotted"/>
        </w:rPr>
        <w:tab/>
        <w:t xml:space="preserve">      </w:t>
      </w:r>
      <w:r w:rsidRPr="00A8318B">
        <w:rPr>
          <w:rFonts w:ascii="AR JULIAN" w:hAnsi="AR JULIAN"/>
          <w:sz w:val="24"/>
          <w:szCs w:val="24"/>
          <w:u w:val="dotted"/>
        </w:rPr>
        <w:tab/>
      </w:r>
      <w:r w:rsidRPr="00A8318B">
        <w:rPr>
          <w:rFonts w:ascii="AR JULIAN" w:hAnsi="AR JULIAN"/>
          <w:sz w:val="24"/>
          <w:szCs w:val="24"/>
          <w:u w:val="dotted"/>
        </w:rPr>
        <w:tab/>
      </w:r>
      <w:r w:rsidRPr="00A8318B">
        <w:rPr>
          <w:rFonts w:ascii="AR JULIAN" w:hAnsi="AR JULIAN"/>
          <w:sz w:val="24"/>
          <w:szCs w:val="24"/>
        </w:rPr>
        <w:t>$1,</w:t>
      </w:r>
      <w:r w:rsidR="0004098A">
        <w:rPr>
          <w:rFonts w:ascii="AR JULIAN" w:hAnsi="AR JULIAN"/>
          <w:sz w:val="24"/>
          <w:szCs w:val="24"/>
        </w:rPr>
        <w:t>000</w:t>
      </w:r>
    </w:p>
    <w:p w14:paraId="0DD74C97" w14:textId="77777777" w:rsidR="0004098A" w:rsidRPr="0004098A" w:rsidRDefault="0004098A" w:rsidP="000F5D59">
      <w:pPr>
        <w:pStyle w:val="NoSpacing"/>
        <w:rPr>
          <w:rFonts w:ascii="AR JULIAN" w:hAnsi="AR JULIAN"/>
          <w:sz w:val="24"/>
          <w:szCs w:val="24"/>
        </w:rPr>
      </w:pPr>
    </w:p>
    <w:p w14:paraId="2452016D" w14:textId="17A1EE89" w:rsidR="00E26F3F" w:rsidRPr="0004098A" w:rsidRDefault="00BF6978" w:rsidP="00E26F3F">
      <w:pPr>
        <w:pStyle w:val="NoSpacing"/>
        <w:numPr>
          <w:ilvl w:val="0"/>
          <w:numId w:val="1"/>
        </w:numPr>
        <w:ind w:left="1080" w:right="720"/>
        <w:jc w:val="both"/>
        <w:rPr>
          <w:rFonts w:ascii="Candara" w:hAnsi="Candara"/>
          <w:sz w:val="20"/>
          <w:szCs w:val="20"/>
        </w:rPr>
      </w:pPr>
      <w:r w:rsidRPr="0004098A">
        <w:rPr>
          <w:rFonts w:ascii="Candara" w:hAnsi="Candara"/>
          <w:b/>
          <w:sz w:val="16"/>
          <w:szCs w:val="16"/>
        </w:rPr>
        <w:t>COMPANY MENTION ON PUBLIC ADDRESS SYSTEM.</w:t>
      </w:r>
      <w:r w:rsidRPr="0004098A">
        <w:rPr>
          <w:rFonts w:ascii="Candara" w:hAnsi="Candara"/>
          <w:sz w:val="16"/>
          <w:szCs w:val="16"/>
        </w:rPr>
        <w:t xml:space="preserve">  </w:t>
      </w:r>
    </w:p>
    <w:p w14:paraId="3A48C1A8" w14:textId="77777777" w:rsidR="0004098A" w:rsidRPr="0004098A" w:rsidRDefault="0004098A" w:rsidP="0004098A">
      <w:pPr>
        <w:pStyle w:val="NoSpacing"/>
        <w:ind w:left="1080" w:right="720"/>
        <w:jc w:val="both"/>
        <w:rPr>
          <w:rFonts w:ascii="Candara" w:hAnsi="Candara"/>
          <w:sz w:val="20"/>
          <w:szCs w:val="20"/>
        </w:rPr>
      </w:pPr>
    </w:p>
    <w:p w14:paraId="790D75F4" w14:textId="175D05E2" w:rsidR="00BF6978" w:rsidRPr="000F5D59" w:rsidRDefault="00E26F3F" w:rsidP="000F5D59">
      <w:pPr>
        <w:pStyle w:val="NoSpacing"/>
        <w:rPr>
          <w:rFonts w:ascii="Candara" w:hAnsi="Candara"/>
          <w:sz w:val="20"/>
          <w:szCs w:val="20"/>
        </w:rPr>
      </w:pPr>
      <w:r w:rsidRPr="00A8318B">
        <w:rPr>
          <w:rFonts w:ascii="AR JULIAN" w:hAnsi="AR JULIAN"/>
          <w:sz w:val="24"/>
          <w:szCs w:val="24"/>
        </w:rPr>
        <w:t>SILVER PARTNER</w:t>
      </w:r>
      <w:r w:rsidRPr="00A8318B">
        <w:rPr>
          <w:rFonts w:ascii="AR JULIAN" w:hAnsi="AR JULIAN"/>
          <w:sz w:val="24"/>
          <w:szCs w:val="24"/>
          <w:u w:val="dotted"/>
        </w:rPr>
        <w:tab/>
      </w:r>
      <w:proofErr w:type="gramStart"/>
      <w:r w:rsidRPr="00A8318B">
        <w:rPr>
          <w:rFonts w:ascii="AR JULIAN" w:hAnsi="AR JULIAN"/>
          <w:sz w:val="24"/>
          <w:szCs w:val="24"/>
          <w:u w:val="dotted"/>
        </w:rPr>
        <w:tab/>
        <w:t xml:space="preserve">  </w:t>
      </w:r>
      <w:r w:rsidRPr="00A8318B">
        <w:rPr>
          <w:rFonts w:ascii="AR JULIAN" w:hAnsi="AR JULIAN"/>
          <w:sz w:val="24"/>
          <w:szCs w:val="24"/>
          <w:u w:val="dotted"/>
        </w:rPr>
        <w:tab/>
      </w:r>
      <w:proofErr w:type="gramEnd"/>
      <w:r w:rsidRPr="00A8318B">
        <w:rPr>
          <w:rFonts w:ascii="AR JULIAN" w:hAnsi="AR JULIAN"/>
          <w:sz w:val="24"/>
          <w:szCs w:val="24"/>
          <w:u w:val="dotted"/>
        </w:rPr>
        <w:tab/>
      </w:r>
      <w:r w:rsidRPr="00A8318B">
        <w:rPr>
          <w:rFonts w:ascii="AR JULIAN" w:hAnsi="AR JULIAN"/>
          <w:sz w:val="24"/>
          <w:szCs w:val="24"/>
          <w:u w:val="dotted"/>
        </w:rPr>
        <w:tab/>
      </w:r>
      <w:r w:rsidRPr="00A8318B">
        <w:rPr>
          <w:rFonts w:ascii="AR JULIAN" w:hAnsi="AR JULIAN"/>
          <w:sz w:val="24"/>
          <w:szCs w:val="24"/>
          <w:u w:val="dotted"/>
        </w:rPr>
        <w:tab/>
      </w:r>
      <w:r w:rsidRPr="00A8318B">
        <w:rPr>
          <w:rFonts w:ascii="AR JULIAN" w:hAnsi="AR JULIAN"/>
          <w:sz w:val="24"/>
          <w:szCs w:val="24"/>
          <w:u w:val="dotted"/>
        </w:rPr>
        <w:tab/>
      </w:r>
      <w:r w:rsidRPr="00A8318B">
        <w:rPr>
          <w:rFonts w:ascii="AR JULIAN" w:hAnsi="AR JULIAN"/>
          <w:sz w:val="24"/>
          <w:szCs w:val="24"/>
          <w:u w:val="dotted"/>
        </w:rPr>
        <w:tab/>
        <w:t xml:space="preserve">      </w:t>
      </w:r>
      <w:r w:rsidRPr="00A8318B">
        <w:rPr>
          <w:rFonts w:ascii="AR JULIAN" w:hAnsi="AR JULIAN"/>
          <w:sz w:val="24"/>
          <w:szCs w:val="24"/>
          <w:u w:val="dotted"/>
        </w:rPr>
        <w:tab/>
        <w:t xml:space="preserve">      </w:t>
      </w:r>
      <w:r w:rsidRPr="00A8318B">
        <w:rPr>
          <w:rFonts w:ascii="AR JULIAN" w:hAnsi="AR JULIAN"/>
          <w:sz w:val="24"/>
          <w:szCs w:val="24"/>
        </w:rPr>
        <w:t>$</w:t>
      </w:r>
      <w:r w:rsidR="0004098A">
        <w:rPr>
          <w:rFonts w:ascii="AR JULIAN" w:hAnsi="AR JULIAN"/>
          <w:sz w:val="24"/>
          <w:szCs w:val="24"/>
        </w:rPr>
        <w:t>750</w:t>
      </w:r>
    </w:p>
    <w:p w14:paraId="1F3269C4" w14:textId="77777777" w:rsidR="00830477" w:rsidRDefault="00830477" w:rsidP="00E26F3F">
      <w:pPr>
        <w:pStyle w:val="NoSpacing"/>
        <w:rPr>
          <w:rFonts w:ascii="Candara" w:hAnsi="Candara"/>
          <w:b/>
          <w:sz w:val="16"/>
          <w:szCs w:val="16"/>
        </w:rPr>
      </w:pPr>
    </w:p>
    <w:p w14:paraId="6C103CB2" w14:textId="236B5CC8" w:rsidR="000D35D9" w:rsidRPr="000F5D59" w:rsidRDefault="00E26F3F" w:rsidP="000F5D59">
      <w:pPr>
        <w:pStyle w:val="NoSpacing"/>
        <w:rPr>
          <w:rFonts w:ascii="Candara" w:hAnsi="Candara"/>
          <w:sz w:val="20"/>
          <w:szCs w:val="20"/>
        </w:rPr>
      </w:pPr>
      <w:r w:rsidRPr="00A8318B">
        <w:rPr>
          <w:rFonts w:ascii="AR JULIAN" w:hAnsi="AR JULIAN"/>
          <w:sz w:val="24"/>
          <w:szCs w:val="24"/>
        </w:rPr>
        <w:t>BRONZE PARTNER</w:t>
      </w:r>
      <w:r w:rsidRPr="00A8318B">
        <w:rPr>
          <w:rFonts w:ascii="AR JULIAN" w:hAnsi="AR JULIAN"/>
          <w:sz w:val="24"/>
          <w:szCs w:val="24"/>
          <w:u w:val="dotted"/>
        </w:rPr>
        <w:tab/>
      </w:r>
      <w:proofErr w:type="gramStart"/>
      <w:r w:rsidRPr="00A8318B">
        <w:rPr>
          <w:rFonts w:ascii="AR JULIAN" w:hAnsi="AR JULIAN"/>
          <w:sz w:val="24"/>
          <w:szCs w:val="24"/>
          <w:u w:val="dotted"/>
        </w:rPr>
        <w:tab/>
        <w:t xml:space="preserve">  </w:t>
      </w:r>
      <w:r w:rsidRPr="00A8318B">
        <w:rPr>
          <w:rFonts w:ascii="AR JULIAN" w:hAnsi="AR JULIAN"/>
          <w:sz w:val="24"/>
          <w:szCs w:val="24"/>
          <w:u w:val="dotted"/>
        </w:rPr>
        <w:tab/>
      </w:r>
      <w:proofErr w:type="gramEnd"/>
      <w:r w:rsidRPr="00A8318B">
        <w:rPr>
          <w:rFonts w:ascii="AR JULIAN" w:hAnsi="AR JULIAN"/>
          <w:sz w:val="24"/>
          <w:szCs w:val="24"/>
          <w:u w:val="dotted"/>
        </w:rPr>
        <w:tab/>
      </w:r>
      <w:r w:rsidRPr="00A8318B">
        <w:rPr>
          <w:rFonts w:ascii="AR JULIAN" w:hAnsi="AR JULIAN"/>
          <w:sz w:val="24"/>
          <w:szCs w:val="24"/>
          <w:u w:val="dotted"/>
        </w:rPr>
        <w:tab/>
      </w:r>
      <w:r w:rsidRPr="00A8318B">
        <w:rPr>
          <w:rFonts w:ascii="AR JULIAN" w:hAnsi="AR JULIAN"/>
          <w:sz w:val="24"/>
          <w:szCs w:val="24"/>
          <w:u w:val="dotted"/>
        </w:rPr>
        <w:tab/>
      </w:r>
      <w:r w:rsidRPr="00A8318B">
        <w:rPr>
          <w:rFonts w:ascii="AR JULIAN" w:hAnsi="AR JULIAN"/>
          <w:sz w:val="24"/>
          <w:szCs w:val="24"/>
          <w:u w:val="dotted"/>
        </w:rPr>
        <w:tab/>
      </w:r>
      <w:r w:rsidRPr="00A8318B">
        <w:rPr>
          <w:rFonts w:ascii="AR JULIAN" w:hAnsi="AR JULIAN"/>
          <w:sz w:val="24"/>
          <w:szCs w:val="24"/>
          <w:u w:val="dotted"/>
        </w:rPr>
        <w:tab/>
        <w:t xml:space="preserve">      </w:t>
      </w:r>
      <w:r w:rsidRPr="00A8318B">
        <w:rPr>
          <w:rFonts w:ascii="AR JULIAN" w:hAnsi="AR JULIAN"/>
          <w:sz w:val="24"/>
          <w:szCs w:val="24"/>
          <w:u w:val="dotted"/>
        </w:rPr>
        <w:tab/>
      </w:r>
      <w:r w:rsidRPr="00A8318B">
        <w:rPr>
          <w:rFonts w:ascii="AR JULIAN" w:hAnsi="AR JULIAN"/>
          <w:sz w:val="24"/>
          <w:szCs w:val="24"/>
          <w:u w:val="dotted"/>
        </w:rPr>
        <w:tab/>
        <w:t xml:space="preserve"> </w:t>
      </w:r>
      <w:r w:rsidRPr="00A8318B">
        <w:rPr>
          <w:rFonts w:ascii="AR JULIAN" w:hAnsi="AR JULIAN"/>
          <w:sz w:val="24"/>
          <w:szCs w:val="24"/>
        </w:rPr>
        <w:t>$</w:t>
      </w:r>
      <w:r w:rsidR="0004098A">
        <w:rPr>
          <w:rFonts w:ascii="AR JULIAN" w:hAnsi="AR JULIAN"/>
          <w:sz w:val="24"/>
          <w:szCs w:val="24"/>
        </w:rPr>
        <w:t>500</w:t>
      </w:r>
    </w:p>
    <w:p w14:paraId="4D971C06" w14:textId="441658BE" w:rsidR="00E26F3F" w:rsidRPr="0004098A" w:rsidRDefault="00E26F3F" w:rsidP="0004098A">
      <w:pPr>
        <w:pStyle w:val="NoSpacing"/>
        <w:ind w:right="720"/>
        <w:jc w:val="both"/>
        <w:rPr>
          <w:rFonts w:ascii="Candara" w:hAnsi="Candara"/>
          <w:sz w:val="16"/>
          <w:szCs w:val="16"/>
        </w:rPr>
      </w:pPr>
    </w:p>
    <w:p w14:paraId="391AF9F5" w14:textId="77777777" w:rsidR="00A61742" w:rsidRPr="000F5D59" w:rsidRDefault="00E26F3F" w:rsidP="000F5D59">
      <w:pPr>
        <w:pStyle w:val="NoSpacing"/>
        <w:rPr>
          <w:rFonts w:ascii="Candara" w:hAnsi="Candara"/>
          <w:sz w:val="20"/>
          <w:szCs w:val="20"/>
        </w:rPr>
      </w:pPr>
      <w:r w:rsidRPr="00A8318B">
        <w:rPr>
          <w:rFonts w:ascii="AR JULIAN" w:hAnsi="AR JULIAN"/>
          <w:sz w:val="24"/>
          <w:szCs w:val="24"/>
        </w:rPr>
        <w:t>FRIEND OF HPJRA</w:t>
      </w:r>
      <w:r w:rsidRPr="00A8318B">
        <w:rPr>
          <w:rFonts w:ascii="AR JULIAN" w:hAnsi="AR JULIAN"/>
          <w:sz w:val="24"/>
          <w:szCs w:val="24"/>
          <w:u w:val="dotted"/>
        </w:rPr>
        <w:tab/>
      </w:r>
      <w:proofErr w:type="gramStart"/>
      <w:r w:rsidRPr="00A8318B">
        <w:rPr>
          <w:rFonts w:ascii="AR JULIAN" w:hAnsi="AR JULIAN"/>
          <w:sz w:val="24"/>
          <w:szCs w:val="24"/>
          <w:u w:val="dotted"/>
        </w:rPr>
        <w:tab/>
        <w:t xml:space="preserve">  </w:t>
      </w:r>
      <w:r w:rsidRPr="00A8318B">
        <w:rPr>
          <w:rFonts w:ascii="AR JULIAN" w:hAnsi="AR JULIAN"/>
          <w:sz w:val="24"/>
          <w:szCs w:val="24"/>
          <w:u w:val="dotted"/>
        </w:rPr>
        <w:tab/>
      </w:r>
      <w:proofErr w:type="gramEnd"/>
      <w:r w:rsidRPr="00A8318B">
        <w:rPr>
          <w:rFonts w:ascii="AR JULIAN" w:hAnsi="AR JULIAN"/>
          <w:sz w:val="24"/>
          <w:szCs w:val="24"/>
          <w:u w:val="dotted"/>
        </w:rPr>
        <w:tab/>
      </w:r>
      <w:r w:rsidRPr="00A8318B">
        <w:rPr>
          <w:rFonts w:ascii="AR JULIAN" w:hAnsi="AR JULIAN"/>
          <w:sz w:val="24"/>
          <w:szCs w:val="24"/>
          <w:u w:val="dotted"/>
        </w:rPr>
        <w:tab/>
      </w:r>
      <w:r w:rsidRPr="00A8318B">
        <w:rPr>
          <w:rFonts w:ascii="AR JULIAN" w:hAnsi="AR JULIAN"/>
          <w:sz w:val="24"/>
          <w:szCs w:val="24"/>
          <w:u w:val="dotted"/>
        </w:rPr>
        <w:tab/>
      </w:r>
      <w:r w:rsidRPr="00A8318B">
        <w:rPr>
          <w:rFonts w:ascii="AR JULIAN" w:hAnsi="AR JULIAN"/>
          <w:sz w:val="24"/>
          <w:szCs w:val="24"/>
          <w:u w:val="dotted"/>
        </w:rPr>
        <w:tab/>
      </w:r>
      <w:r w:rsidRPr="00A8318B">
        <w:rPr>
          <w:rFonts w:ascii="AR JULIAN" w:hAnsi="AR JULIAN"/>
          <w:sz w:val="24"/>
          <w:szCs w:val="24"/>
          <w:u w:val="dotted"/>
        </w:rPr>
        <w:tab/>
        <w:t xml:space="preserve">      </w:t>
      </w:r>
      <w:r w:rsidRPr="00A8318B">
        <w:rPr>
          <w:rFonts w:ascii="AR JULIAN" w:hAnsi="AR JULIAN"/>
          <w:sz w:val="24"/>
          <w:szCs w:val="24"/>
          <w:u w:val="dotted"/>
        </w:rPr>
        <w:tab/>
        <w:t xml:space="preserve"> </w:t>
      </w:r>
      <w:r w:rsidRPr="00A8318B">
        <w:rPr>
          <w:rFonts w:ascii="AR JULIAN" w:hAnsi="AR JULIAN"/>
          <w:sz w:val="24"/>
          <w:szCs w:val="24"/>
          <w:u w:val="dotted"/>
        </w:rPr>
        <w:tab/>
        <w:t xml:space="preserve"> </w:t>
      </w:r>
      <w:r w:rsidRPr="00A8318B">
        <w:rPr>
          <w:rFonts w:ascii="AR JULIAN" w:hAnsi="AR JULIAN"/>
          <w:sz w:val="24"/>
          <w:szCs w:val="24"/>
        </w:rPr>
        <w:t>$250</w:t>
      </w:r>
    </w:p>
    <w:p w14:paraId="5AF3F56F" w14:textId="6EC6EB39" w:rsidR="00A61742" w:rsidRDefault="00A61742" w:rsidP="0004098A">
      <w:pPr>
        <w:pStyle w:val="NoSpacing"/>
        <w:ind w:left="1080" w:right="720"/>
        <w:jc w:val="both"/>
        <w:rPr>
          <w:rFonts w:ascii="Candara" w:hAnsi="Candara"/>
          <w:sz w:val="16"/>
          <w:szCs w:val="16"/>
        </w:rPr>
      </w:pPr>
    </w:p>
    <w:p w14:paraId="603AD574" w14:textId="4C1BA4C6" w:rsidR="00CA1C39" w:rsidRDefault="00CA1C39" w:rsidP="0004098A">
      <w:pPr>
        <w:pStyle w:val="NoSpacing"/>
        <w:ind w:left="1080" w:right="720"/>
        <w:jc w:val="both"/>
        <w:rPr>
          <w:rFonts w:ascii="Candara" w:hAnsi="Candara"/>
          <w:sz w:val="16"/>
          <w:szCs w:val="16"/>
        </w:rPr>
      </w:pPr>
    </w:p>
    <w:p w14:paraId="5B8D0D67" w14:textId="4D482194" w:rsidR="00CA1C39" w:rsidRDefault="00CA1C39" w:rsidP="0004098A">
      <w:pPr>
        <w:pStyle w:val="NoSpacing"/>
        <w:ind w:left="1080" w:right="720"/>
        <w:jc w:val="both"/>
        <w:rPr>
          <w:rFonts w:ascii="Candara" w:hAnsi="Candara"/>
          <w:sz w:val="16"/>
          <w:szCs w:val="16"/>
        </w:rPr>
      </w:pPr>
    </w:p>
    <w:p w14:paraId="633CF997" w14:textId="353FF2FE" w:rsidR="00CA1C39" w:rsidRDefault="00CA1C39" w:rsidP="0004098A">
      <w:pPr>
        <w:pStyle w:val="NoSpacing"/>
        <w:ind w:left="1080" w:right="720"/>
        <w:jc w:val="both"/>
        <w:rPr>
          <w:rFonts w:ascii="Candara" w:hAnsi="Candara"/>
          <w:sz w:val="16"/>
          <w:szCs w:val="16"/>
        </w:rPr>
      </w:pPr>
    </w:p>
    <w:p w14:paraId="7159CBA5" w14:textId="1CE65CD3" w:rsidR="00CA1C39" w:rsidRDefault="00CA1C39" w:rsidP="0004098A">
      <w:pPr>
        <w:pStyle w:val="NoSpacing"/>
        <w:ind w:left="1080" w:right="720"/>
        <w:jc w:val="both"/>
        <w:rPr>
          <w:rFonts w:ascii="Candara" w:hAnsi="Candara"/>
          <w:sz w:val="16"/>
          <w:szCs w:val="16"/>
        </w:rPr>
      </w:pPr>
    </w:p>
    <w:p w14:paraId="4C83C313" w14:textId="75DF811F" w:rsidR="00CA1C39" w:rsidRDefault="00CA1C39" w:rsidP="0004098A">
      <w:pPr>
        <w:pStyle w:val="NoSpacing"/>
        <w:ind w:left="1080" w:right="720"/>
        <w:jc w:val="both"/>
        <w:rPr>
          <w:rFonts w:ascii="Candara" w:hAnsi="Candara"/>
          <w:sz w:val="16"/>
          <w:szCs w:val="16"/>
        </w:rPr>
      </w:pPr>
    </w:p>
    <w:p w14:paraId="1A697E92" w14:textId="5C2967B3" w:rsidR="00CA1C39" w:rsidRDefault="00CA1C39" w:rsidP="0004098A">
      <w:pPr>
        <w:pStyle w:val="NoSpacing"/>
        <w:ind w:left="1080" w:right="720"/>
        <w:jc w:val="both"/>
        <w:rPr>
          <w:rFonts w:ascii="Candara" w:hAnsi="Candara"/>
          <w:sz w:val="16"/>
          <w:szCs w:val="16"/>
        </w:rPr>
      </w:pPr>
    </w:p>
    <w:p w14:paraId="3B7C34DD" w14:textId="2704DF46" w:rsidR="00CA1C39" w:rsidRDefault="00CA1C39" w:rsidP="0004098A">
      <w:pPr>
        <w:pStyle w:val="NoSpacing"/>
        <w:ind w:left="1080" w:right="720"/>
        <w:jc w:val="both"/>
        <w:rPr>
          <w:rFonts w:ascii="Candara" w:hAnsi="Candara"/>
          <w:sz w:val="16"/>
          <w:szCs w:val="16"/>
        </w:rPr>
      </w:pPr>
    </w:p>
    <w:p w14:paraId="00F643DF" w14:textId="02966169" w:rsidR="00CA1C39" w:rsidRDefault="00CA1C39" w:rsidP="0004098A">
      <w:pPr>
        <w:pStyle w:val="NoSpacing"/>
        <w:ind w:left="1080" w:right="720"/>
        <w:jc w:val="both"/>
        <w:rPr>
          <w:rFonts w:ascii="Candara" w:hAnsi="Candara"/>
          <w:sz w:val="16"/>
          <w:szCs w:val="16"/>
        </w:rPr>
      </w:pPr>
    </w:p>
    <w:p w14:paraId="5E23B0BE" w14:textId="1A4045D3" w:rsidR="00CA1C39" w:rsidRDefault="00CA1C39" w:rsidP="0004098A">
      <w:pPr>
        <w:pStyle w:val="NoSpacing"/>
        <w:ind w:left="1080" w:right="720"/>
        <w:jc w:val="both"/>
        <w:rPr>
          <w:rFonts w:ascii="Candara" w:hAnsi="Candara"/>
          <w:sz w:val="16"/>
          <w:szCs w:val="16"/>
        </w:rPr>
      </w:pPr>
    </w:p>
    <w:p w14:paraId="2EC35DE2" w14:textId="17F583B7" w:rsidR="00CA1C39" w:rsidRDefault="00CA1C39" w:rsidP="0004098A">
      <w:pPr>
        <w:pStyle w:val="NoSpacing"/>
        <w:ind w:left="1080" w:right="720"/>
        <w:jc w:val="both"/>
        <w:rPr>
          <w:rFonts w:ascii="Candara" w:hAnsi="Candara"/>
          <w:sz w:val="16"/>
          <w:szCs w:val="16"/>
        </w:rPr>
      </w:pPr>
    </w:p>
    <w:p w14:paraId="40CACA70" w14:textId="3EC5050D" w:rsidR="00CA1C39" w:rsidRDefault="00CA1C39" w:rsidP="0004098A">
      <w:pPr>
        <w:pStyle w:val="NoSpacing"/>
        <w:ind w:left="1080" w:right="720"/>
        <w:jc w:val="both"/>
        <w:rPr>
          <w:rFonts w:ascii="Candara" w:hAnsi="Candara"/>
          <w:sz w:val="16"/>
          <w:szCs w:val="16"/>
        </w:rPr>
      </w:pPr>
    </w:p>
    <w:p w14:paraId="275F9FD0" w14:textId="1A82AB1B" w:rsidR="00CA1C39" w:rsidRDefault="00CA1C39" w:rsidP="0004098A">
      <w:pPr>
        <w:pStyle w:val="NoSpacing"/>
        <w:ind w:left="1080" w:right="720"/>
        <w:jc w:val="both"/>
        <w:rPr>
          <w:rFonts w:ascii="Candara" w:hAnsi="Candara"/>
          <w:sz w:val="16"/>
          <w:szCs w:val="16"/>
        </w:rPr>
      </w:pPr>
    </w:p>
    <w:p w14:paraId="21EAFBA9" w14:textId="4EC5357F" w:rsidR="00CA1C39" w:rsidRDefault="00CA1C39" w:rsidP="0004098A">
      <w:pPr>
        <w:pStyle w:val="NoSpacing"/>
        <w:ind w:left="1080" w:right="720"/>
        <w:jc w:val="both"/>
        <w:rPr>
          <w:rFonts w:ascii="Candara" w:hAnsi="Candara"/>
          <w:sz w:val="16"/>
          <w:szCs w:val="16"/>
        </w:rPr>
      </w:pPr>
    </w:p>
    <w:p w14:paraId="7EA21E54" w14:textId="2C726A83" w:rsidR="00CA1C39" w:rsidRDefault="00CA1C39" w:rsidP="0004098A">
      <w:pPr>
        <w:pStyle w:val="NoSpacing"/>
        <w:ind w:left="1080" w:right="720"/>
        <w:jc w:val="both"/>
        <w:rPr>
          <w:rFonts w:ascii="Candara" w:hAnsi="Candara"/>
          <w:sz w:val="16"/>
          <w:szCs w:val="16"/>
        </w:rPr>
      </w:pPr>
    </w:p>
    <w:p w14:paraId="3C6CEFF1" w14:textId="3A3DCDEA" w:rsidR="00CA1C39" w:rsidRDefault="00CA1C39" w:rsidP="0004098A">
      <w:pPr>
        <w:pStyle w:val="NoSpacing"/>
        <w:ind w:left="1080" w:right="720"/>
        <w:jc w:val="both"/>
        <w:rPr>
          <w:rFonts w:ascii="Candara" w:hAnsi="Candara"/>
          <w:sz w:val="16"/>
          <w:szCs w:val="16"/>
        </w:rPr>
      </w:pPr>
    </w:p>
    <w:p w14:paraId="701149EB" w14:textId="624DBA40" w:rsidR="00CA1C39" w:rsidRDefault="00CA1C39" w:rsidP="0004098A">
      <w:pPr>
        <w:pStyle w:val="NoSpacing"/>
        <w:ind w:left="1080" w:right="720"/>
        <w:jc w:val="both"/>
        <w:rPr>
          <w:rFonts w:ascii="Candara" w:hAnsi="Candara"/>
          <w:sz w:val="16"/>
          <w:szCs w:val="16"/>
        </w:rPr>
      </w:pPr>
    </w:p>
    <w:p w14:paraId="5AEF0915" w14:textId="1F3C50AF" w:rsidR="00CA1C39" w:rsidRDefault="00CA1C39" w:rsidP="0004098A">
      <w:pPr>
        <w:pStyle w:val="NoSpacing"/>
        <w:ind w:left="1080" w:right="720"/>
        <w:jc w:val="both"/>
        <w:rPr>
          <w:rFonts w:ascii="Candara" w:hAnsi="Candara"/>
          <w:sz w:val="16"/>
          <w:szCs w:val="16"/>
        </w:rPr>
      </w:pPr>
    </w:p>
    <w:p w14:paraId="67F00C2F" w14:textId="7F105344" w:rsidR="00CA1C39" w:rsidRDefault="00CA1C39" w:rsidP="0004098A">
      <w:pPr>
        <w:pStyle w:val="NoSpacing"/>
        <w:ind w:left="1080" w:right="720"/>
        <w:jc w:val="both"/>
        <w:rPr>
          <w:rFonts w:ascii="Candara" w:hAnsi="Candara"/>
          <w:sz w:val="16"/>
          <w:szCs w:val="16"/>
        </w:rPr>
      </w:pPr>
    </w:p>
    <w:p w14:paraId="305762FF" w14:textId="237D9DE4" w:rsidR="00CA1C39" w:rsidRDefault="00CA1C39" w:rsidP="0004098A">
      <w:pPr>
        <w:pStyle w:val="NoSpacing"/>
        <w:ind w:left="1080" w:right="720"/>
        <w:jc w:val="both"/>
        <w:rPr>
          <w:rFonts w:ascii="Candara" w:hAnsi="Candara"/>
          <w:sz w:val="16"/>
          <w:szCs w:val="16"/>
        </w:rPr>
      </w:pPr>
    </w:p>
    <w:p w14:paraId="251EF1B9" w14:textId="2F2BFB08" w:rsidR="00CA1C39" w:rsidRDefault="00CA1C39" w:rsidP="0004098A">
      <w:pPr>
        <w:pStyle w:val="NoSpacing"/>
        <w:ind w:left="1080" w:right="720"/>
        <w:jc w:val="both"/>
        <w:rPr>
          <w:rFonts w:ascii="Candara" w:hAnsi="Candara"/>
          <w:sz w:val="16"/>
          <w:szCs w:val="16"/>
        </w:rPr>
      </w:pPr>
    </w:p>
    <w:p w14:paraId="454A3DEB" w14:textId="4C363C4F" w:rsidR="00CA1C39" w:rsidRDefault="00CA1C39" w:rsidP="0004098A">
      <w:pPr>
        <w:pStyle w:val="NoSpacing"/>
        <w:ind w:left="1080" w:right="720"/>
        <w:jc w:val="both"/>
        <w:rPr>
          <w:rFonts w:ascii="Candara" w:hAnsi="Candara"/>
          <w:sz w:val="16"/>
          <w:szCs w:val="16"/>
        </w:rPr>
      </w:pPr>
    </w:p>
    <w:p w14:paraId="57B477AB" w14:textId="415FB436" w:rsidR="00CA1C39" w:rsidRDefault="00CA1C39" w:rsidP="0004098A">
      <w:pPr>
        <w:pStyle w:val="NoSpacing"/>
        <w:ind w:left="1080" w:right="720"/>
        <w:jc w:val="both"/>
        <w:rPr>
          <w:rFonts w:ascii="Candara" w:hAnsi="Candara"/>
          <w:sz w:val="16"/>
          <w:szCs w:val="16"/>
        </w:rPr>
      </w:pPr>
    </w:p>
    <w:p w14:paraId="0F915456" w14:textId="77777777" w:rsidR="00CA1C39" w:rsidRPr="00A8318B" w:rsidRDefault="00CA1C39" w:rsidP="0004098A">
      <w:pPr>
        <w:pStyle w:val="NoSpacing"/>
        <w:ind w:left="1080" w:right="720"/>
        <w:jc w:val="both"/>
        <w:rPr>
          <w:rFonts w:ascii="Candara" w:hAnsi="Candara"/>
          <w:sz w:val="16"/>
          <w:szCs w:val="16"/>
        </w:rPr>
      </w:pPr>
    </w:p>
    <w:p w14:paraId="5C1B7D76" w14:textId="77777777" w:rsidR="008E64AD" w:rsidRPr="008E64AD" w:rsidRDefault="008E64AD" w:rsidP="000F5D59">
      <w:pPr>
        <w:pStyle w:val="NoSpacing"/>
        <w:rPr>
          <w:rFonts w:ascii="AR JULIAN" w:hAnsi="AR JULIAN"/>
          <w:color w:val="C00000"/>
          <w:sz w:val="20"/>
          <w:szCs w:val="20"/>
        </w:rPr>
      </w:pPr>
    </w:p>
    <w:p w14:paraId="25A9056A" w14:textId="6DF42C94" w:rsidR="008E64AD" w:rsidRPr="00A8318B" w:rsidRDefault="000F40B2" w:rsidP="008E64AD">
      <w:pPr>
        <w:pStyle w:val="NoSpacing"/>
        <w:jc w:val="center"/>
        <w:rPr>
          <w:rFonts w:ascii="Papyrus" w:hAnsi="Papyrus"/>
          <w:color w:val="808080" w:themeColor="background1" w:themeShade="80"/>
          <w:sz w:val="24"/>
          <w:szCs w:val="24"/>
        </w:rPr>
      </w:pPr>
      <w:r>
        <w:rPr>
          <w:rFonts w:ascii="AR JULIAN" w:hAnsi="AR JULIAN"/>
          <w:color w:val="C00000"/>
          <w:sz w:val="24"/>
          <w:szCs w:val="24"/>
        </w:rPr>
        <w:t>20</w:t>
      </w:r>
      <w:r w:rsidR="006C10ED">
        <w:rPr>
          <w:rFonts w:ascii="AR JULIAN" w:hAnsi="AR JULIAN"/>
          <w:color w:val="C00000"/>
          <w:sz w:val="24"/>
          <w:szCs w:val="24"/>
        </w:rPr>
        <w:t>2</w:t>
      </w:r>
      <w:r w:rsidR="00834CF8">
        <w:rPr>
          <w:rFonts w:ascii="AR JULIAN" w:hAnsi="AR JULIAN"/>
          <w:color w:val="C00000"/>
          <w:sz w:val="24"/>
          <w:szCs w:val="24"/>
        </w:rPr>
        <w:t>1</w:t>
      </w:r>
      <w:r>
        <w:rPr>
          <w:rFonts w:ascii="AR JULIAN" w:hAnsi="AR JULIAN"/>
          <w:color w:val="C00000"/>
          <w:sz w:val="24"/>
          <w:szCs w:val="24"/>
        </w:rPr>
        <w:t xml:space="preserve"> PARTNERSHIP AGREEMENT</w:t>
      </w:r>
    </w:p>
    <w:p w14:paraId="60417C69" w14:textId="497E271D" w:rsidR="00830E5D" w:rsidRPr="000F5D59" w:rsidRDefault="00850F98" w:rsidP="000F5D59">
      <w:pPr>
        <w:pStyle w:val="NoSpacing"/>
        <w:jc w:val="both"/>
        <w:rPr>
          <w:rFonts w:ascii="Candara" w:hAnsi="Candara"/>
          <w:i/>
          <w:sz w:val="20"/>
          <w:szCs w:val="20"/>
        </w:rPr>
      </w:pPr>
      <w:r w:rsidRPr="00830E5D">
        <w:rPr>
          <w:rFonts w:ascii="Candara" w:hAnsi="Candara"/>
          <w:i/>
          <w:sz w:val="20"/>
          <w:szCs w:val="20"/>
        </w:rPr>
        <w:t>The benefits and recognition of this Partnership Agreement are effective October 1, 20</w:t>
      </w:r>
      <w:r w:rsidR="00834CF8">
        <w:rPr>
          <w:rFonts w:ascii="Candara" w:hAnsi="Candara"/>
          <w:i/>
          <w:sz w:val="20"/>
          <w:szCs w:val="20"/>
        </w:rPr>
        <w:t>20</w:t>
      </w:r>
      <w:r w:rsidRPr="00830E5D">
        <w:rPr>
          <w:rFonts w:ascii="Candara" w:hAnsi="Candara"/>
          <w:i/>
          <w:sz w:val="20"/>
          <w:szCs w:val="20"/>
        </w:rPr>
        <w:t xml:space="preserve"> through September 30, 20</w:t>
      </w:r>
      <w:r w:rsidR="00CA1C39">
        <w:rPr>
          <w:rFonts w:ascii="Candara" w:hAnsi="Candara"/>
          <w:i/>
          <w:sz w:val="20"/>
          <w:szCs w:val="20"/>
        </w:rPr>
        <w:t>2</w:t>
      </w:r>
      <w:r w:rsidR="00834CF8">
        <w:rPr>
          <w:rFonts w:ascii="Candara" w:hAnsi="Candara"/>
          <w:i/>
          <w:sz w:val="20"/>
          <w:szCs w:val="20"/>
        </w:rPr>
        <w:t>1</w:t>
      </w:r>
      <w:r w:rsidRPr="00830E5D">
        <w:rPr>
          <w:rFonts w:ascii="Candara" w:hAnsi="Candara"/>
          <w:i/>
          <w:sz w:val="20"/>
          <w:szCs w:val="20"/>
        </w:rPr>
        <w:t>.  Consideration of full partnership recognition and benefits provided is determined by multiple deadlines as determined by the High Plains Junior Rodeo Association.</w:t>
      </w:r>
    </w:p>
    <w:p w14:paraId="4B4EBE3B" w14:textId="77777777" w:rsidR="007C0B93" w:rsidRPr="008E64AD" w:rsidRDefault="007C0B93" w:rsidP="008E64AD">
      <w:pPr>
        <w:pStyle w:val="NoSpacing"/>
        <w:rPr>
          <w:rFonts w:ascii="Candara" w:hAnsi="Candara"/>
          <w:sz w:val="20"/>
          <w:szCs w:val="20"/>
        </w:rPr>
      </w:pPr>
      <w:r w:rsidRPr="007C0B93">
        <w:rPr>
          <w:rFonts w:ascii="Candara" w:hAnsi="Candara"/>
          <w:b/>
          <w:sz w:val="20"/>
          <w:szCs w:val="20"/>
        </w:rPr>
        <w:t>PARTNER INFORMATION</w:t>
      </w:r>
      <w:r>
        <w:rPr>
          <w:rFonts w:ascii="Candara" w:hAnsi="Candara"/>
          <w:sz w:val="20"/>
          <w:szCs w:val="20"/>
        </w:rPr>
        <w:t xml:space="preserve"> </w:t>
      </w:r>
      <w:r w:rsidRPr="007C0B93">
        <w:rPr>
          <w:rFonts w:ascii="Candara" w:hAnsi="Candara"/>
          <w:i/>
          <w:sz w:val="16"/>
          <w:szCs w:val="16"/>
        </w:rPr>
        <w:t>(Please Print Legibly)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7C0B93" w14:paraId="5F101B8B" w14:textId="77777777" w:rsidTr="007C0B93">
        <w:trPr>
          <w:trHeight w:val="432"/>
        </w:trPr>
        <w:tc>
          <w:tcPr>
            <w:tcW w:w="4320" w:type="dxa"/>
            <w:tcBorders>
              <w:bottom w:val="single" w:sz="4" w:space="0" w:color="A6A6A6" w:themeColor="background1" w:themeShade="A6"/>
            </w:tcBorders>
          </w:tcPr>
          <w:p w14:paraId="26E4C177" w14:textId="77777777" w:rsidR="007C0B93" w:rsidRDefault="007C0B93" w:rsidP="007C0B93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0" w:type="dxa"/>
          </w:tcPr>
          <w:p w14:paraId="30DEB884" w14:textId="77777777" w:rsidR="007C0B93" w:rsidRDefault="007C0B93" w:rsidP="007C0B93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6A6A6" w:themeColor="background1" w:themeShade="A6"/>
            </w:tcBorders>
          </w:tcPr>
          <w:p w14:paraId="6B5961F6" w14:textId="77777777" w:rsidR="007C0B93" w:rsidRDefault="007C0B93" w:rsidP="007C0B93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7C0B93" w14:paraId="5895ADB0" w14:textId="77777777" w:rsidTr="007C0B93">
        <w:tc>
          <w:tcPr>
            <w:tcW w:w="4320" w:type="dxa"/>
            <w:tcBorders>
              <w:top w:val="single" w:sz="4" w:space="0" w:color="A6A6A6" w:themeColor="background1" w:themeShade="A6"/>
              <w:bottom w:val="nil"/>
            </w:tcBorders>
          </w:tcPr>
          <w:p w14:paraId="07FD8309" w14:textId="77777777" w:rsidR="007C0B93" w:rsidRPr="007C0B93" w:rsidRDefault="007C0B93" w:rsidP="007C0B93">
            <w:pPr>
              <w:pStyle w:val="NoSpacing"/>
              <w:jc w:val="center"/>
              <w:rPr>
                <w:rFonts w:ascii="Candara" w:hAnsi="Candara"/>
                <w:sz w:val="16"/>
                <w:szCs w:val="16"/>
              </w:rPr>
            </w:pPr>
            <w:r w:rsidRPr="007C0B93">
              <w:rPr>
                <w:rFonts w:ascii="Candara" w:hAnsi="Candara"/>
                <w:sz w:val="16"/>
                <w:szCs w:val="16"/>
              </w:rPr>
              <w:t>Business Name</w:t>
            </w:r>
          </w:p>
        </w:tc>
        <w:tc>
          <w:tcPr>
            <w:tcW w:w="720" w:type="dxa"/>
          </w:tcPr>
          <w:p w14:paraId="23989416" w14:textId="77777777" w:rsidR="007C0B93" w:rsidRPr="007C0B93" w:rsidRDefault="007C0B93" w:rsidP="007C0B93">
            <w:pPr>
              <w:pStyle w:val="NoSpacing"/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6A6A6" w:themeColor="background1" w:themeShade="A6"/>
              <w:bottom w:val="nil"/>
            </w:tcBorders>
          </w:tcPr>
          <w:p w14:paraId="2F75E317" w14:textId="77777777" w:rsidR="007C0B93" w:rsidRPr="007C0B93" w:rsidRDefault="007C0B93" w:rsidP="007C0B93">
            <w:pPr>
              <w:pStyle w:val="NoSpacing"/>
              <w:jc w:val="center"/>
              <w:rPr>
                <w:rFonts w:ascii="Candara" w:hAnsi="Candara"/>
                <w:sz w:val="16"/>
                <w:szCs w:val="16"/>
              </w:rPr>
            </w:pPr>
            <w:r w:rsidRPr="007C0B93">
              <w:rPr>
                <w:rFonts w:ascii="Candara" w:hAnsi="Candara"/>
                <w:sz w:val="16"/>
                <w:szCs w:val="16"/>
              </w:rPr>
              <w:t>Contact Person</w:t>
            </w:r>
          </w:p>
        </w:tc>
      </w:tr>
      <w:tr w:rsidR="007C0B93" w14:paraId="7510613A" w14:textId="77777777" w:rsidTr="007C0B93">
        <w:trPr>
          <w:trHeight w:val="288"/>
        </w:trPr>
        <w:tc>
          <w:tcPr>
            <w:tcW w:w="4320" w:type="dxa"/>
            <w:tcBorders>
              <w:bottom w:val="single" w:sz="4" w:space="0" w:color="A6A6A6" w:themeColor="background1" w:themeShade="A6"/>
            </w:tcBorders>
          </w:tcPr>
          <w:p w14:paraId="01352BF5" w14:textId="77777777" w:rsidR="007C0B93" w:rsidRDefault="007C0B93" w:rsidP="007C0B93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0" w:type="dxa"/>
          </w:tcPr>
          <w:p w14:paraId="6FE40282" w14:textId="77777777" w:rsidR="007C0B93" w:rsidRDefault="007C0B93" w:rsidP="007C0B93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6A6A6" w:themeColor="background1" w:themeShade="A6"/>
            </w:tcBorders>
          </w:tcPr>
          <w:p w14:paraId="19413163" w14:textId="77777777" w:rsidR="007C0B93" w:rsidRDefault="007C0B93" w:rsidP="007C0B93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7C0B93" w14:paraId="7B1850DD" w14:textId="77777777" w:rsidTr="007C0B93">
        <w:tc>
          <w:tcPr>
            <w:tcW w:w="4320" w:type="dxa"/>
            <w:tcBorders>
              <w:top w:val="single" w:sz="4" w:space="0" w:color="A6A6A6" w:themeColor="background1" w:themeShade="A6"/>
              <w:bottom w:val="nil"/>
            </w:tcBorders>
          </w:tcPr>
          <w:p w14:paraId="106EEC1A" w14:textId="77777777" w:rsidR="007C0B93" w:rsidRPr="007C0B93" w:rsidRDefault="007C0B93" w:rsidP="007C0B93">
            <w:pPr>
              <w:pStyle w:val="NoSpacing"/>
              <w:jc w:val="center"/>
              <w:rPr>
                <w:rFonts w:ascii="Candara" w:hAnsi="Candara"/>
                <w:sz w:val="16"/>
                <w:szCs w:val="16"/>
              </w:rPr>
            </w:pPr>
            <w:r w:rsidRPr="007C0B93">
              <w:rPr>
                <w:rFonts w:ascii="Candara" w:hAnsi="Candara"/>
                <w:sz w:val="16"/>
                <w:szCs w:val="16"/>
              </w:rPr>
              <w:t>Email Address</w:t>
            </w:r>
          </w:p>
        </w:tc>
        <w:tc>
          <w:tcPr>
            <w:tcW w:w="720" w:type="dxa"/>
          </w:tcPr>
          <w:p w14:paraId="0A646901" w14:textId="77777777" w:rsidR="007C0B93" w:rsidRPr="007C0B93" w:rsidRDefault="007C0B93" w:rsidP="007C0B93">
            <w:pPr>
              <w:pStyle w:val="NoSpacing"/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6A6A6" w:themeColor="background1" w:themeShade="A6"/>
              <w:bottom w:val="nil"/>
            </w:tcBorders>
          </w:tcPr>
          <w:p w14:paraId="491D10BF" w14:textId="77777777" w:rsidR="007C0B93" w:rsidRPr="007C0B93" w:rsidRDefault="007C0B93" w:rsidP="007C0B93">
            <w:pPr>
              <w:pStyle w:val="NoSpacing"/>
              <w:jc w:val="center"/>
              <w:rPr>
                <w:rFonts w:ascii="Candara" w:hAnsi="Candara"/>
                <w:sz w:val="16"/>
                <w:szCs w:val="16"/>
              </w:rPr>
            </w:pPr>
            <w:r w:rsidRPr="007C0B93">
              <w:rPr>
                <w:rFonts w:ascii="Candara" w:hAnsi="Candara"/>
                <w:sz w:val="16"/>
                <w:szCs w:val="16"/>
              </w:rPr>
              <w:t xml:space="preserve">Phone Number </w:t>
            </w:r>
            <w:r w:rsidRPr="007C0B93">
              <w:rPr>
                <w:rFonts w:ascii="Candara" w:hAnsi="Candara"/>
                <w:i/>
                <w:sz w:val="12"/>
                <w:szCs w:val="12"/>
              </w:rPr>
              <w:t>(include area code)</w:t>
            </w:r>
          </w:p>
        </w:tc>
      </w:tr>
      <w:tr w:rsidR="007C0B93" w14:paraId="3CF71C8F" w14:textId="77777777" w:rsidTr="007C0B93">
        <w:trPr>
          <w:trHeight w:val="288"/>
        </w:trPr>
        <w:tc>
          <w:tcPr>
            <w:tcW w:w="4320" w:type="dxa"/>
            <w:tcBorders>
              <w:bottom w:val="single" w:sz="4" w:space="0" w:color="A6A6A6" w:themeColor="background1" w:themeShade="A6"/>
            </w:tcBorders>
          </w:tcPr>
          <w:p w14:paraId="6EE33A8C" w14:textId="77777777" w:rsidR="007C0B93" w:rsidRDefault="007C0B93" w:rsidP="007C0B93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1E4A0E43" w14:textId="77777777" w:rsidR="007C0B93" w:rsidRDefault="007C0B93" w:rsidP="007C0B93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6A6A6" w:themeColor="background1" w:themeShade="A6"/>
            </w:tcBorders>
          </w:tcPr>
          <w:p w14:paraId="1A11EE7E" w14:textId="77777777" w:rsidR="007C0B93" w:rsidRDefault="007C0B93" w:rsidP="007C0B93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7C0B93" w14:paraId="4EAD942F" w14:textId="77777777" w:rsidTr="007C0B93">
        <w:tc>
          <w:tcPr>
            <w:tcW w:w="4320" w:type="dxa"/>
            <w:tcBorders>
              <w:top w:val="single" w:sz="4" w:space="0" w:color="A6A6A6" w:themeColor="background1" w:themeShade="A6"/>
              <w:bottom w:val="nil"/>
            </w:tcBorders>
          </w:tcPr>
          <w:p w14:paraId="6F0F6A0C" w14:textId="77777777" w:rsidR="007C0B93" w:rsidRPr="007C0B93" w:rsidRDefault="007C0B93" w:rsidP="007C0B93">
            <w:pPr>
              <w:pStyle w:val="NoSpacing"/>
              <w:jc w:val="center"/>
              <w:rPr>
                <w:rFonts w:ascii="Candara" w:hAnsi="Candara"/>
                <w:sz w:val="16"/>
                <w:szCs w:val="16"/>
              </w:rPr>
            </w:pPr>
            <w:r w:rsidRPr="007C0B93">
              <w:rPr>
                <w:rFonts w:ascii="Candara" w:hAnsi="Candara"/>
                <w:sz w:val="16"/>
                <w:szCs w:val="16"/>
              </w:rPr>
              <w:t>Mailing Address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D642EDE" w14:textId="77777777" w:rsidR="007C0B93" w:rsidRPr="007C0B93" w:rsidRDefault="007C0B93" w:rsidP="007C0B93">
            <w:pPr>
              <w:pStyle w:val="NoSpacing"/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6A6A6" w:themeColor="background1" w:themeShade="A6"/>
              <w:bottom w:val="nil"/>
            </w:tcBorders>
          </w:tcPr>
          <w:p w14:paraId="4766D2B0" w14:textId="77777777" w:rsidR="007C0B93" w:rsidRPr="007C0B93" w:rsidRDefault="007C0B93" w:rsidP="007C0B93">
            <w:pPr>
              <w:pStyle w:val="NoSpacing"/>
              <w:jc w:val="center"/>
              <w:rPr>
                <w:rFonts w:ascii="Candara" w:hAnsi="Candara"/>
                <w:sz w:val="16"/>
                <w:szCs w:val="16"/>
              </w:rPr>
            </w:pPr>
            <w:r w:rsidRPr="007C0B93">
              <w:rPr>
                <w:rFonts w:ascii="Candara" w:hAnsi="Candara"/>
                <w:sz w:val="16"/>
                <w:szCs w:val="16"/>
              </w:rPr>
              <w:t>City | State | Zip Code</w:t>
            </w:r>
          </w:p>
        </w:tc>
      </w:tr>
    </w:tbl>
    <w:p w14:paraId="741ABEA4" w14:textId="77777777" w:rsidR="00830E5D" w:rsidRDefault="00830E5D" w:rsidP="008E64AD">
      <w:pPr>
        <w:pStyle w:val="NoSpacing"/>
        <w:rPr>
          <w:rFonts w:ascii="Candara" w:hAnsi="Candara"/>
          <w:sz w:val="20"/>
          <w:szCs w:val="20"/>
        </w:rPr>
      </w:pPr>
    </w:p>
    <w:p w14:paraId="4110852D" w14:textId="77777777" w:rsidR="00FF2BF3" w:rsidRPr="00AA29AC" w:rsidRDefault="00AA29AC" w:rsidP="00FF2BF3">
      <w:pPr>
        <w:pStyle w:val="NoSpacing"/>
        <w:jc w:val="both"/>
        <w:rPr>
          <w:rFonts w:ascii="Candara" w:hAnsi="Candara"/>
          <w:i/>
          <w:sz w:val="16"/>
          <w:szCs w:val="16"/>
        </w:rPr>
      </w:pPr>
      <w:r>
        <w:rPr>
          <w:rFonts w:ascii="Candara" w:hAnsi="Candara"/>
          <w:b/>
          <w:sz w:val="20"/>
          <w:szCs w:val="20"/>
        </w:rPr>
        <w:t>LEVEL OF PARTNERSHIP</w:t>
      </w:r>
      <w:r w:rsidR="00FF2BF3">
        <w:rPr>
          <w:rFonts w:ascii="Candara" w:hAnsi="Candara"/>
          <w:b/>
          <w:sz w:val="20"/>
          <w:szCs w:val="20"/>
        </w:rPr>
        <w:t xml:space="preserve">.  </w:t>
      </w:r>
      <w:r w:rsidRPr="00FF2BF3">
        <w:rPr>
          <w:rFonts w:ascii="Candara" w:hAnsi="Candara"/>
          <w:i/>
          <w:sz w:val="16"/>
          <w:szCs w:val="16"/>
        </w:rPr>
        <w:t>Indicate t</w:t>
      </w:r>
      <w:r w:rsidR="00FF2BF3" w:rsidRPr="00FF2BF3">
        <w:rPr>
          <w:rFonts w:ascii="Candara" w:hAnsi="Candara"/>
          <w:i/>
          <w:sz w:val="16"/>
          <w:szCs w:val="16"/>
        </w:rPr>
        <w:t xml:space="preserve">he level and term of partnership.  </w:t>
      </w:r>
    </w:p>
    <w:tbl>
      <w:tblPr>
        <w:tblStyle w:val="TableGrid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592"/>
        <w:gridCol w:w="931"/>
        <w:gridCol w:w="1086"/>
        <w:gridCol w:w="1728"/>
        <w:gridCol w:w="864"/>
        <w:gridCol w:w="864"/>
        <w:gridCol w:w="432"/>
        <w:gridCol w:w="432"/>
      </w:tblGrid>
      <w:tr w:rsidR="00621B5C" w14:paraId="0A443E79" w14:textId="77777777" w:rsidTr="0018625D">
        <w:trPr>
          <w:trHeight w:val="288"/>
        </w:trPr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6256A3" w14:textId="77777777" w:rsidR="00621B5C" w:rsidRDefault="00621B5C" w:rsidP="00FF2BF3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A2729E" w14:textId="77777777" w:rsidR="00621B5C" w:rsidRDefault="00621B5C" w:rsidP="00FF2BF3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Presenting Partner</w:t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141B93" w14:textId="77777777" w:rsidR="00621B5C" w:rsidRDefault="00621B5C" w:rsidP="00FF2BF3">
            <w:pPr>
              <w:pStyle w:val="NoSpacing"/>
              <w:jc w:val="righ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$5,000</w:t>
            </w:r>
          </w:p>
        </w:tc>
        <w:tc>
          <w:tcPr>
            <w:tcW w:w="1086" w:type="dxa"/>
            <w:vAlign w:val="center"/>
          </w:tcPr>
          <w:p w14:paraId="1D7299C4" w14:textId="77777777" w:rsidR="00621B5C" w:rsidRPr="004155FD" w:rsidRDefault="00621B5C" w:rsidP="00FF2BF3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81B2FE" w14:textId="77777777" w:rsidR="00621B5C" w:rsidRPr="004155FD" w:rsidRDefault="00621B5C" w:rsidP="00FF2BF3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ABC9C5B" w14:textId="77777777" w:rsidR="00621B5C" w:rsidRPr="004155FD" w:rsidRDefault="00621B5C" w:rsidP="00FF2BF3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C71FFB" w14:textId="77777777" w:rsidR="00621B5C" w:rsidRPr="004155FD" w:rsidRDefault="00621B5C" w:rsidP="00FF2BF3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222C09F" w14:textId="77777777" w:rsidR="00621B5C" w:rsidRPr="004155FD" w:rsidRDefault="00621B5C" w:rsidP="00FF2BF3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621B5C" w14:paraId="0F44F274" w14:textId="77777777" w:rsidTr="0018625D">
        <w:trPr>
          <w:trHeight w:val="288"/>
        </w:trPr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1D6FF6" w14:textId="77777777" w:rsidR="00621B5C" w:rsidRDefault="00621B5C" w:rsidP="00FF2BF3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5D368E" w14:textId="77777777" w:rsidR="00621B5C" w:rsidRDefault="00621B5C" w:rsidP="00FF2BF3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Performance Partner</w:t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602BC6D" w14:textId="77777777" w:rsidR="00621B5C" w:rsidRDefault="00621B5C" w:rsidP="00FF2BF3">
            <w:pPr>
              <w:pStyle w:val="NoSpacing"/>
              <w:jc w:val="righ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$3,500</w:t>
            </w:r>
          </w:p>
        </w:tc>
        <w:tc>
          <w:tcPr>
            <w:tcW w:w="1086" w:type="dxa"/>
            <w:vAlign w:val="center"/>
          </w:tcPr>
          <w:p w14:paraId="62038F71" w14:textId="77777777" w:rsidR="00621B5C" w:rsidRPr="004155FD" w:rsidRDefault="00621B5C" w:rsidP="00FF2BF3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DA2C6FB" w14:textId="77777777" w:rsidR="00621B5C" w:rsidRPr="004155FD" w:rsidRDefault="00621B5C" w:rsidP="00FF2BF3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B8585D" w14:textId="77777777" w:rsidR="00621B5C" w:rsidRPr="004155FD" w:rsidRDefault="00621B5C" w:rsidP="00FF2BF3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3229EB5" w14:textId="77777777" w:rsidR="00621B5C" w:rsidRPr="004155FD" w:rsidRDefault="00621B5C" w:rsidP="00FF2BF3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22F6511" w14:textId="77777777" w:rsidR="00621B5C" w:rsidRPr="004155FD" w:rsidRDefault="00621B5C" w:rsidP="00FF2BF3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186B60" w14:paraId="6283E0CD" w14:textId="77777777" w:rsidTr="0018625D">
        <w:trPr>
          <w:trHeight w:val="288"/>
        </w:trPr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16053C" w14:textId="77777777" w:rsidR="00FF2BF3" w:rsidRDefault="00FF2BF3" w:rsidP="00FF2BF3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D3B85F" w14:textId="77777777" w:rsidR="00FF2BF3" w:rsidRDefault="00FF2BF3" w:rsidP="00FF2BF3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All-Around Partner</w:t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54EBBA" w14:textId="2129E967" w:rsidR="00FF2BF3" w:rsidRDefault="00FF2BF3" w:rsidP="00FF2BF3">
            <w:pPr>
              <w:pStyle w:val="NoSpacing"/>
              <w:jc w:val="righ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$2,</w:t>
            </w:r>
            <w:r w:rsidR="00E918AC">
              <w:rPr>
                <w:rFonts w:ascii="Candara" w:hAnsi="Candara"/>
                <w:sz w:val="20"/>
                <w:szCs w:val="20"/>
              </w:rPr>
              <w:t>000</w:t>
            </w:r>
          </w:p>
        </w:tc>
        <w:tc>
          <w:tcPr>
            <w:tcW w:w="2814" w:type="dxa"/>
            <w:gridSpan w:val="2"/>
            <w:vAlign w:val="center"/>
          </w:tcPr>
          <w:p w14:paraId="03E428E6" w14:textId="77777777" w:rsidR="00FF2BF3" w:rsidRPr="004155FD" w:rsidRDefault="00FF2BF3" w:rsidP="00FF2BF3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301A970" w14:textId="77777777" w:rsidR="00FF2BF3" w:rsidRPr="004155FD" w:rsidRDefault="00FF2BF3" w:rsidP="00FF2BF3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1CE1C22" w14:textId="77777777" w:rsidR="00FF2BF3" w:rsidRPr="004155FD" w:rsidRDefault="00FF2BF3" w:rsidP="00FF2BF3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Align w:val="center"/>
          </w:tcPr>
          <w:p w14:paraId="6B1A1426" w14:textId="77777777" w:rsidR="00FF2BF3" w:rsidRPr="004155FD" w:rsidRDefault="00FF2BF3" w:rsidP="00FF2BF3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186B60" w14:paraId="050D0A1E" w14:textId="77777777" w:rsidTr="0018625D">
        <w:trPr>
          <w:trHeight w:val="288"/>
        </w:trPr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5400FF" w14:textId="77777777" w:rsidR="00186B60" w:rsidRDefault="00186B60" w:rsidP="00FF2BF3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B71F63" w14:textId="77777777" w:rsidR="00186B60" w:rsidRDefault="00186B60" w:rsidP="00FF2BF3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Event Partner</w:t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3BF069" w14:textId="066CD507" w:rsidR="00186B60" w:rsidRDefault="00186B60" w:rsidP="00FF2BF3">
            <w:pPr>
              <w:pStyle w:val="NoSpacing"/>
              <w:jc w:val="righ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$</w:t>
            </w:r>
            <w:r w:rsidR="00E918AC">
              <w:rPr>
                <w:rFonts w:ascii="Candara" w:hAnsi="Candara"/>
                <w:sz w:val="20"/>
                <w:szCs w:val="20"/>
              </w:rPr>
              <w:t>1,500</w:t>
            </w:r>
          </w:p>
        </w:tc>
        <w:tc>
          <w:tcPr>
            <w:tcW w:w="5406" w:type="dxa"/>
            <w:gridSpan w:val="6"/>
            <w:vMerge w:val="restart"/>
            <w:vAlign w:val="center"/>
          </w:tcPr>
          <w:p w14:paraId="43829EA5" w14:textId="77777777" w:rsidR="00186B60" w:rsidRPr="00186B60" w:rsidRDefault="00186B60" w:rsidP="00186B60">
            <w:pPr>
              <w:pStyle w:val="NoSpacing"/>
              <w:jc w:val="both"/>
              <w:rPr>
                <w:rFonts w:ascii="Candara" w:hAnsi="Candara"/>
                <w:i/>
                <w:sz w:val="20"/>
                <w:szCs w:val="20"/>
              </w:rPr>
            </w:pPr>
          </w:p>
        </w:tc>
      </w:tr>
      <w:tr w:rsidR="00186B60" w14:paraId="46D30CC4" w14:textId="77777777" w:rsidTr="0018625D">
        <w:trPr>
          <w:trHeight w:val="288"/>
        </w:trPr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49E322" w14:textId="77777777" w:rsidR="00186B60" w:rsidRDefault="00186B60" w:rsidP="00FF2BF3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D9B7F13" w14:textId="2B2E6295" w:rsidR="00186B60" w:rsidRDefault="00186B60" w:rsidP="00FF2BF3">
            <w:pPr>
              <w:pStyle w:val="NoSpacing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66A8B6" w14:textId="33E74F31" w:rsidR="00186B60" w:rsidRDefault="00186B60" w:rsidP="00FF2BF3">
            <w:pPr>
              <w:pStyle w:val="NoSpacing"/>
              <w:jc w:val="righ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6" w:type="dxa"/>
            <w:gridSpan w:val="6"/>
            <w:vMerge/>
            <w:vAlign w:val="center"/>
          </w:tcPr>
          <w:p w14:paraId="7A63196B" w14:textId="77777777" w:rsidR="00186B60" w:rsidRPr="004155FD" w:rsidRDefault="00186B60" w:rsidP="00FF2BF3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186B60" w14:paraId="28E7589A" w14:textId="77777777" w:rsidTr="0018625D">
        <w:trPr>
          <w:trHeight w:val="288"/>
        </w:trPr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9D8E73" w14:textId="77777777" w:rsidR="00186B60" w:rsidRDefault="00186B60" w:rsidP="00186B60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6EA40D" w14:textId="77777777" w:rsidR="00186B60" w:rsidRDefault="00186B60" w:rsidP="00186B60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Gold Partner</w:t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984B21" w14:textId="03913855" w:rsidR="00186B60" w:rsidRDefault="00186B60" w:rsidP="00186B60">
            <w:pPr>
              <w:pStyle w:val="NoSpacing"/>
              <w:jc w:val="righ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$1,</w:t>
            </w:r>
            <w:r w:rsidR="00E918AC">
              <w:rPr>
                <w:rFonts w:ascii="Candara" w:hAnsi="Candara"/>
                <w:sz w:val="20"/>
                <w:szCs w:val="20"/>
              </w:rPr>
              <w:t>000</w:t>
            </w:r>
          </w:p>
        </w:tc>
        <w:tc>
          <w:tcPr>
            <w:tcW w:w="4542" w:type="dxa"/>
            <w:gridSpan w:val="4"/>
            <w:vAlign w:val="center"/>
          </w:tcPr>
          <w:p w14:paraId="7C872AF8" w14:textId="77777777" w:rsidR="00186B60" w:rsidRPr="004155FD" w:rsidRDefault="00186B60" w:rsidP="00186B60">
            <w:pPr>
              <w:pStyle w:val="NoSpacing"/>
              <w:jc w:val="righ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2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8886134" w14:textId="77777777" w:rsidR="00186B60" w:rsidRPr="004155FD" w:rsidRDefault="00186B60" w:rsidP="00186B60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06047F" w14:textId="77777777" w:rsidR="00186B60" w:rsidRPr="004155FD" w:rsidRDefault="00186B60" w:rsidP="00186B60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186B60" w14:paraId="62970538" w14:textId="77777777" w:rsidTr="0018625D">
        <w:trPr>
          <w:trHeight w:val="288"/>
        </w:trPr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3EC4F7" w14:textId="77777777" w:rsidR="00186B60" w:rsidRDefault="00186B60" w:rsidP="00186B60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9171A56" w14:textId="77777777" w:rsidR="00186B60" w:rsidRDefault="00186B60" w:rsidP="00186B60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Silver Partner</w:t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65A3094" w14:textId="65F0C95B" w:rsidR="00186B60" w:rsidRDefault="00186B60" w:rsidP="00186B60">
            <w:pPr>
              <w:pStyle w:val="NoSpacing"/>
              <w:jc w:val="righ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$</w:t>
            </w:r>
            <w:r w:rsidR="00E918AC">
              <w:rPr>
                <w:rFonts w:ascii="Candara" w:hAnsi="Candara"/>
                <w:sz w:val="20"/>
                <w:szCs w:val="20"/>
              </w:rPr>
              <w:t>750</w:t>
            </w:r>
          </w:p>
        </w:tc>
        <w:tc>
          <w:tcPr>
            <w:tcW w:w="4542" w:type="dxa"/>
            <w:gridSpan w:val="4"/>
            <w:vAlign w:val="center"/>
          </w:tcPr>
          <w:p w14:paraId="2D0687B7" w14:textId="77777777" w:rsidR="00186B60" w:rsidRPr="004155FD" w:rsidRDefault="000F5D59" w:rsidP="00186B60">
            <w:pPr>
              <w:pStyle w:val="NoSpacing"/>
              <w:jc w:val="righ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Company Logo</w:t>
            </w:r>
          </w:p>
        </w:tc>
        <w:tc>
          <w:tcPr>
            <w:tcW w:w="432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E914B2C" w14:textId="77777777" w:rsidR="00186B60" w:rsidRPr="004155FD" w:rsidRDefault="00186B60" w:rsidP="00186B60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FDD311" w14:textId="77777777" w:rsidR="00186B60" w:rsidRPr="004155FD" w:rsidRDefault="00186B60" w:rsidP="00186B60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186B60" w14:paraId="34FA3ABB" w14:textId="77777777" w:rsidTr="0018625D">
        <w:trPr>
          <w:trHeight w:val="288"/>
        </w:trPr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B03193" w14:textId="77777777" w:rsidR="00186B60" w:rsidRDefault="00186B60" w:rsidP="00186B60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6AB463" w14:textId="77777777" w:rsidR="00186B60" w:rsidRDefault="00186B60" w:rsidP="00186B60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Bronze Partner</w:t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970797" w14:textId="751F8C54" w:rsidR="00186B60" w:rsidRDefault="00186B60" w:rsidP="00186B60">
            <w:pPr>
              <w:pStyle w:val="NoSpacing"/>
              <w:jc w:val="righ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$</w:t>
            </w:r>
            <w:r w:rsidR="00E918AC">
              <w:rPr>
                <w:rFonts w:ascii="Candara" w:hAnsi="Candara"/>
                <w:sz w:val="20"/>
                <w:szCs w:val="20"/>
              </w:rPr>
              <w:t>500</w:t>
            </w:r>
          </w:p>
        </w:tc>
        <w:tc>
          <w:tcPr>
            <w:tcW w:w="4542" w:type="dxa"/>
            <w:gridSpan w:val="4"/>
            <w:vAlign w:val="center"/>
          </w:tcPr>
          <w:p w14:paraId="350B0C97" w14:textId="32328528" w:rsidR="00186B60" w:rsidRPr="004155FD" w:rsidRDefault="000F5D59" w:rsidP="000F5D59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                                                    Arena Banner Design</w:t>
            </w:r>
          </w:p>
        </w:tc>
        <w:tc>
          <w:tcPr>
            <w:tcW w:w="432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3EEC371" w14:textId="77777777" w:rsidR="00186B60" w:rsidRPr="004155FD" w:rsidRDefault="00186B60" w:rsidP="00186B60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CC7D92" w14:textId="77777777" w:rsidR="00186B60" w:rsidRPr="004155FD" w:rsidRDefault="00186B60" w:rsidP="00186B60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186B60" w14:paraId="57F92204" w14:textId="77777777" w:rsidTr="0018625D">
        <w:trPr>
          <w:trHeight w:val="288"/>
        </w:trPr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ABF8F6" w14:textId="77777777" w:rsidR="00186B60" w:rsidRDefault="00186B60" w:rsidP="00186B60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7AFE30" w14:textId="584558B0" w:rsidR="00186B60" w:rsidRDefault="00186B60" w:rsidP="00186B60">
            <w:pPr>
              <w:pStyle w:val="NoSpacing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7644FD" w14:textId="4E389730" w:rsidR="00186B60" w:rsidRDefault="00186B60" w:rsidP="00DA0061">
            <w:pPr>
              <w:pStyle w:val="NoSpacing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42" w:type="dxa"/>
            <w:gridSpan w:val="4"/>
            <w:vAlign w:val="center"/>
          </w:tcPr>
          <w:p w14:paraId="6F4177AC" w14:textId="77777777" w:rsidR="00186B60" w:rsidRPr="004155FD" w:rsidRDefault="00186B60" w:rsidP="00186B60">
            <w:pPr>
              <w:pStyle w:val="NoSpacing"/>
              <w:jc w:val="righ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Program Advertisement</w:t>
            </w:r>
          </w:p>
        </w:tc>
        <w:tc>
          <w:tcPr>
            <w:tcW w:w="432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D98F28D" w14:textId="77777777" w:rsidR="00186B60" w:rsidRPr="004155FD" w:rsidRDefault="00186B60" w:rsidP="00186B60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9DE8CF" w14:textId="77777777" w:rsidR="00186B60" w:rsidRPr="004155FD" w:rsidRDefault="00186B60" w:rsidP="00186B60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186B60" w14:paraId="6E523560" w14:textId="77777777" w:rsidTr="0018625D">
        <w:trPr>
          <w:trHeight w:val="288"/>
        </w:trPr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9AE4F9" w14:textId="77777777" w:rsidR="00186B60" w:rsidRDefault="00186B60" w:rsidP="00186B60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4EDF0D" w14:textId="77777777" w:rsidR="00186B60" w:rsidRDefault="00186B60" w:rsidP="00186B60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Friend of HPJRA</w:t>
            </w:r>
          </w:p>
        </w:tc>
        <w:tc>
          <w:tcPr>
            <w:tcW w:w="9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CFD135" w14:textId="77777777" w:rsidR="00186B60" w:rsidRDefault="00186B60" w:rsidP="00186B60">
            <w:pPr>
              <w:pStyle w:val="NoSpacing"/>
              <w:jc w:val="righ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$250</w:t>
            </w:r>
          </w:p>
        </w:tc>
        <w:tc>
          <w:tcPr>
            <w:tcW w:w="4542" w:type="dxa"/>
            <w:gridSpan w:val="4"/>
            <w:vAlign w:val="center"/>
          </w:tcPr>
          <w:p w14:paraId="4B99D624" w14:textId="526C0DD8" w:rsidR="00186B60" w:rsidRPr="004155FD" w:rsidRDefault="00186B60" w:rsidP="00186B60">
            <w:pPr>
              <w:pStyle w:val="NoSpacing"/>
              <w:jc w:val="righ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2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7B8EE87" w14:textId="77777777" w:rsidR="00186B60" w:rsidRPr="004155FD" w:rsidRDefault="00186B60" w:rsidP="00186B60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A3ADE0" w14:textId="77777777" w:rsidR="00186B60" w:rsidRPr="004155FD" w:rsidRDefault="00186B60" w:rsidP="00186B60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62D69D42" w14:textId="77777777" w:rsidR="00D24F3F" w:rsidRPr="00830E5D" w:rsidRDefault="00621B5C" w:rsidP="00621B5C">
      <w:pPr>
        <w:pStyle w:val="NoSpacing"/>
        <w:jc w:val="both"/>
        <w:rPr>
          <w:rFonts w:ascii="Candara" w:hAnsi="Candara"/>
          <w:sz w:val="20"/>
          <w:szCs w:val="20"/>
        </w:rPr>
      </w:pPr>
      <w:r w:rsidRPr="00830E5D">
        <w:rPr>
          <w:rFonts w:ascii="Candara" w:hAnsi="Candara"/>
          <w:i/>
          <w:sz w:val="20"/>
          <w:szCs w:val="20"/>
        </w:rPr>
        <w:t xml:space="preserve">The financial contribution made by the Partner under this Agreement to HPJRA is considered as an advertising contribution made to a non-profit organization.  The HPJRA is a 501 (c) (3) non-profit organization operating under Federal Tax ID </w:t>
      </w:r>
      <w:r w:rsidRPr="00830E5D">
        <w:rPr>
          <w:rFonts w:ascii="Candara" w:hAnsi="Candara"/>
          <w:sz w:val="20"/>
          <w:szCs w:val="20"/>
        </w:rPr>
        <w:t>#75-2605350</w:t>
      </w:r>
      <w:r w:rsidR="00D24F3F" w:rsidRPr="00830E5D">
        <w:rPr>
          <w:rFonts w:ascii="Candara" w:hAnsi="Candara"/>
          <w:sz w:val="20"/>
          <w:szCs w:val="20"/>
        </w:rPr>
        <w:t>.</w:t>
      </w:r>
    </w:p>
    <w:tbl>
      <w:tblPr>
        <w:tblStyle w:val="TableGrid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236"/>
        <w:gridCol w:w="720"/>
        <w:gridCol w:w="864"/>
        <w:gridCol w:w="3312"/>
        <w:gridCol w:w="236"/>
        <w:gridCol w:w="720"/>
      </w:tblGrid>
      <w:tr w:rsidR="00D24F3F" w14:paraId="7F672565" w14:textId="77777777" w:rsidTr="00830E5D">
        <w:trPr>
          <w:trHeight w:val="576"/>
        </w:trPr>
        <w:tc>
          <w:tcPr>
            <w:tcW w:w="3312" w:type="dxa"/>
            <w:tcBorders>
              <w:bottom w:val="single" w:sz="4" w:space="0" w:color="808080" w:themeColor="background1" w:themeShade="80"/>
            </w:tcBorders>
          </w:tcPr>
          <w:p w14:paraId="5E5BD0B4" w14:textId="77777777" w:rsidR="00D24F3F" w:rsidRDefault="00D24F3F" w:rsidP="005A21DB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6" w:type="dxa"/>
          </w:tcPr>
          <w:p w14:paraId="03628088" w14:textId="77777777" w:rsidR="00D24F3F" w:rsidRDefault="00D24F3F" w:rsidP="005A21DB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808080" w:themeColor="background1" w:themeShade="80"/>
            </w:tcBorders>
          </w:tcPr>
          <w:p w14:paraId="74E98D89" w14:textId="77777777" w:rsidR="00D24F3F" w:rsidRDefault="00D24F3F" w:rsidP="005A21DB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64" w:type="dxa"/>
          </w:tcPr>
          <w:p w14:paraId="3EE7C073" w14:textId="77777777" w:rsidR="00D24F3F" w:rsidRDefault="00D24F3F" w:rsidP="005A21DB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312" w:type="dxa"/>
            <w:tcBorders>
              <w:bottom w:val="single" w:sz="4" w:space="0" w:color="808080" w:themeColor="background1" w:themeShade="80"/>
            </w:tcBorders>
          </w:tcPr>
          <w:p w14:paraId="5BCEC308" w14:textId="77777777" w:rsidR="00D24F3F" w:rsidRDefault="00D24F3F" w:rsidP="005A21DB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6" w:type="dxa"/>
          </w:tcPr>
          <w:p w14:paraId="261D0025" w14:textId="77777777" w:rsidR="00D24F3F" w:rsidRDefault="00D24F3F" w:rsidP="005A21DB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808080" w:themeColor="background1" w:themeShade="80"/>
            </w:tcBorders>
          </w:tcPr>
          <w:p w14:paraId="419B570B" w14:textId="77777777" w:rsidR="00D24F3F" w:rsidRDefault="00D24F3F" w:rsidP="005A21DB">
            <w:pPr>
              <w:pStyle w:val="NoSpacing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D24F3F" w14:paraId="3E711545" w14:textId="77777777" w:rsidTr="00D24F3F">
        <w:tc>
          <w:tcPr>
            <w:tcW w:w="3312" w:type="dxa"/>
            <w:tcBorders>
              <w:top w:val="single" w:sz="4" w:space="0" w:color="808080" w:themeColor="background1" w:themeShade="80"/>
            </w:tcBorders>
          </w:tcPr>
          <w:p w14:paraId="3312A32E" w14:textId="77777777" w:rsidR="00D24F3F" w:rsidRPr="007C0B93" w:rsidRDefault="00D24F3F" w:rsidP="005A21DB">
            <w:pPr>
              <w:pStyle w:val="NoSpacing"/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Partner Signature</w:t>
            </w:r>
          </w:p>
        </w:tc>
        <w:tc>
          <w:tcPr>
            <w:tcW w:w="236" w:type="dxa"/>
          </w:tcPr>
          <w:p w14:paraId="6D0AEF8E" w14:textId="77777777" w:rsidR="00D24F3F" w:rsidRPr="007C0B93" w:rsidRDefault="00D24F3F" w:rsidP="005A21DB">
            <w:pPr>
              <w:pStyle w:val="NoSpacing"/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</w:tcBorders>
          </w:tcPr>
          <w:p w14:paraId="5794FE3D" w14:textId="77777777" w:rsidR="00D24F3F" w:rsidRDefault="00D24F3F" w:rsidP="005A21DB">
            <w:pPr>
              <w:pStyle w:val="NoSpacing"/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Date</w:t>
            </w:r>
          </w:p>
        </w:tc>
        <w:tc>
          <w:tcPr>
            <w:tcW w:w="864" w:type="dxa"/>
          </w:tcPr>
          <w:p w14:paraId="09EA5A7B" w14:textId="77777777" w:rsidR="00D24F3F" w:rsidRDefault="00D24F3F" w:rsidP="005A21DB">
            <w:pPr>
              <w:pStyle w:val="NoSpacing"/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single" w:sz="4" w:space="0" w:color="808080" w:themeColor="background1" w:themeShade="80"/>
            </w:tcBorders>
          </w:tcPr>
          <w:p w14:paraId="7E9DDEDF" w14:textId="77777777" w:rsidR="00D24F3F" w:rsidRPr="007C0B93" w:rsidRDefault="00D24F3F" w:rsidP="005A21DB">
            <w:pPr>
              <w:pStyle w:val="NoSpacing"/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HPJRA Representative</w:t>
            </w:r>
          </w:p>
        </w:tc>
        <w:tc>
          <w:tcPr>
            <w:tcW w:w="236" w:type="dxa"/>
          </w:tcPr>
          <w:p w14:paraId="097C0814" w14:textId="77777777" w:rsidR="00D24F3F" w:rsidRDefault="00D24F3F" w:rsidP="005A21DB">
            <w:pPr>
              <w:pStyle w:val="NoSpacing"/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</w:tcBorders>
          </w:tcPr>
          <w:p w14:paraId="764E8C81" w14:textId="77777777" w:rsidR="00D24F3F" w:rsidRDefault="00D24F3F" w:rsidP="005A21DB">
            <w:pPr>
              <w:pStyle w:val="NoSpacing"/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Date</w:t>
            </w:r>
          </w:p>
        </w:tc>
      </w:tr>
    </w:tbl>
    <w:p w14:paraId="1349BAD5" w14:textId="77777777" w:rsidR="00D24F3F" w:rsidRPr="00AA29AC" w:rsidRDefault="000F5D59" w:rsidP="000F5D59">
      <w:pPr>
        <w:pStyle w:val="NoSpacing"/>
        <w:jc w:val="center"/>
        <w:rPr>
          <w:rFonts w:ascii="Candara" w:hAnsi="Candara"/>
          <w:i/>
          <w:sz w:val="16"/>
          <w:szCs w:val="16"/>
        </w:rPr>
      </w:pPr>
      <w:r>
        <w:rPr>
          <w:rFonts w:ascii="Candara" w:hAnsi="Candara"/>
          <w:i/>
          <w:sz w:val="16"/>
          <w:szCs w:val="16"/>
        </w:rPr>
        <w:t>White Copy – HPJRA Office</w:t>
      </w:r>
      <w:r>
        <w:rPr>
          <w:rFonts w:ascii="Candara" w:hAnsi="Candara"/>
          <w:i/>
          <w:sz w:val="16"/>
          <w:szCs w:val="16"/>
        </w:rPr>
        <w:tab/>
        <w:t>Yellow Copy – HPJRA Representative</w:t>
      </w:r>
      <w:r>
        <w:rPr>
          <w:rFonts w:ascii="Candara" w:hAnsi="Candara"/>
          <w:i/>
          <w:sz w:val="16"/>
          <w:szCs w:val="16"/>
        </w:rPr>
        <w:tab/>
        <w:t>Pink Copy – HPJRA Partner</w:t>
      </w:r>
    </w:p>
    <w:p w14:paraId="0E912ACA" w14:textId="77777777" w:rsidR="00830E5D" w:rsidRDefault="00830E5D" w:rsidP="00850F98">
      <w:pPr>
        <w:pStyle w:val="NoSpacing"/>
        <w:jc w:val="center"/>
        <w:rPr>
          <w:rFonts w:ascii="Candara" w:hAnsi="Candara"/>
          <w:color w:val="808080" w:themeColor="background1" w:themeShade="80"/>
          <w:sz w:val="16"/>
          <w:szCs w:val="16"/>
        </w:rPr>
      </w:pPr>
    </w:p>
    <w:p w14:paraId="72233DB4" w14:textId="77777777" w:rsidR="00830E5D" w:rsidRPr="00850F98" w:rsidRDefault="00830E5D" w:rsidP="00850F98">
      <w:pPr>
        <w:pStyle w:val="NoSpacing"/>
        <w:jc w:val="center"/>
        <w:rPr>
          <w:rFonts w:ascii="Candara" w:hAnsi="Candara"/>
          <w:color w:val="808080" w:themeColor="background1" w:themeShade="80"/>
          <w:sz w:val="20"/>
          <w:szCs w:val="20"/>
        </w:rPr>
      </w:pPr>
    </w:p>
    <w:sectPr w:rsidR="00830E5D" w:rsidRPr="00850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A1E35" w14:textId="77777777" w:rsidR="00AD67F4" w:rsidRDefault="00AD67F4" w:rsidP="00D24F3F">
      <w:pPr>
        <w:spacing w:after="0" w:line="240" w:lineRule="auto"/>
      </w:pPr>
      <w:r>
        <w:separator/>
      </w:r>
    </w:p>
  </w:endnote>
  <w:endnote w:type="continuationSeparator" w:id="0">
    <w:p w14:paraId="241583AA" w14:textId="77777777" w:rsidR="00AD67F4" w:rsidRDefault="00AD67F4" w:rsidP="00D2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32426" w14:textId="77777777" w:rsidR="00AD67F4" w:rsidRDefault="00AD67F4" w:rsidP="00D24F3F">
      <w:pPr>
        <w:spacing w:after="0" w:line="240" w:lineRule="auto"/>
      </w:pPr>
      <w:r>
        <w:separator/>
      </w:r>
    </w:p>
  </w:footnote>
  <w:footnote w:type="continuationSeparator" w:id="0">
    <w:p w14:paraId="1481BC83" w14:textId="77777777" w:rsidR="00AD67F4" w:rsidRDefault="00AD67F4" w:rsidP="00D24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5436"/>
    <w:multiLevelType w:val="hybridMultilevel"/>
    <w:tmpl w:val="D6A4F34C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F8"/>
    <w:rsid w:val="0004098A"/>
    <w:rsid w:val="000837FC"/>
    <w:rsid w:val="000D35D9"/>
    <w:rsid w:val="000F40B2"/>
    <w:rsid w:val="000F5D59"/>
    <w:rsid w:val="001644D8"/>
    <w:rsid w:val="0018625D"/>
    <w:rsid w:val="00186B60"/>
    <w:rsid w:val="001E4A95"/>
    <w:rsid w:val="002418FA"/>
    <w:rsid w:val="002440E1"/>
    <w:rsid w:val="0025455B"/>
    <w:rsid w:val="002579B9"/>
    <w:rsid w:val="00274D70"/>
    <w:rsid w:val="002A0FD2"/>
    <w:rsid w:val="002C0E0D"/>
    <w:rsid w:val="00301597"/>
    <w:rsid w:val="00336585"/>
    <w:rsid w:val="00347934"/>
    <w:rsid w:val="003562A5"/>
    <w:rsid w:val="003E385B"/>
    <w:rsid w:val="00400F7F"/>
    <w:rsid w:val="004155FD"/>
    <w:rsid w:val="004E3730"/>
    <w:rsid w:val="00577459"/>
    <w:rsid w:val="00621B5C"/>
    <w:rsid w:val="00630A72"/>
    <w:rsid w:val="0063340D"/>
    <w:rsid w:val="006737E7"/>
    <w:rsid w:val="006742D4"/>
    <w:rsid w:val="00682A35"/>
    <w:rsid w:val="00697D7D"/>
    <w:rsid w:val="006C10ED"/>
    <w:rsid w:val="006E455D"/>
    <w:rsid w:val="0072388C"/>
    <w:rsid w:val="00736466"/>
    <w:rsid w:val="007459F8"/>
    <w:rsid w:val="00757268"/>
    <w:rsid w:val="007820A3"/>
    <w:rsid w:val="00796FA6"/>
    <w:rsid w:val="007C0B93"/>
    <w:rsid w:val="007C1BB2"/>
    <w:rsid w:val="007F7BEB"/>
    <w:rsid w:val="00807D66"/>
    <w:rsid w:val="00830477"/>
    <w:rsid w:val="00830E5D"/>
    <w:rsid w:val="00834CF8"/>
    <w:rsid w:val="00841CD0"/>
    <w:rsid w:val="00850F98"/>
    <w:rsid w:val="00851148"/>
    <w:rsid w:val="00866390"/>
    <w:rsid w:val="00873CF4"/>
    <w:rsid w:val="008E64AD"/>
    <w:rsid w:val="0095329F"/>
    <w:rsid w:val="00970237"/>
    <w:rsid w:val="00983F62"/>
    <w:rsid w:val="009E65C7"/>
    <w:rsid w:val="00A61742"/>
    <w:rsid w:val="00A8318B"/>
    <w:rsid w:val="00AA29AC"/>
    <w:rsid w:val="00AB0F17"/>
    <w:rsid w:val="00AD67F4"/>
    <w:rsid w:val="00AF4C07"/>
    <w:rsid w:val="00B6139D"/>
    <w:rsid w:val="00B61984"/>
    <w:rsid w:val="00B97C54"/>
    <w:rsid w:val="00BF6978"/>
    <w:rsid w:val="00C2333E"/>
    <w:rsid w:val="00C71EAA"/>
    <w:rsid w:val="00C770F8"/>
    <w:rsid w:val="00CA1C39"/>
    <w:rsid w:val="00D24F3F"/>
    <w:rsid w:val="00D44D5B"/>
    <w:rsid w:val="00D91423"/>
    <w:rsid w:val="00DA0061"/>
    <w:rsid w:val="00DF3101"/>
    <w:rsid w:val="00E26F3F"/>
    <w:rsid w:val="00E4529F"/>
    <w:rsid w:val="00E918AC"/>
    <w:rsid w:val="00F12A3B"/>
    <w:rsid w:val="00F13C6B"/>
    <w:rsid w:val="00FA256D"/>
    <w:rsid w:val="00FF2BF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39EEE"/>
  <w15:chartTrackingRefBased/>
  <w15:docId w15:val="{34E9E358-C954-43F9-BFBE-BA397FBF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0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F3F"/>
  </w:style>
  <w:style w:type="paragraph" w:styleId="Footer">
    <w:name w:val="footer"/>
    <w:basedOn w:val="Normal"/>
    <w:link w:val="FooterChar"/>
    <w:uiPriority w:val="99"/>
    <w:unhideWhenUsed/>
    <w:rsid w:val="00D24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SMITH</dc:creator>
  <cp:keywords/>
  <dc:description/>
  <cp:lastModifiedBy>Glennis Erramouspe</cp:lastModifiedBy>
  <cp:revision>2</cp:revision>
  <cp:lastPrinted>2016-08-10T21:31:00Z</cp:lastPrinted>
  <dcterms:created xsi:type="dcterms:W3CDTF">2020-12-24T02:55:00Z</dcterms:created>
  <dcterms:modified xsi:type="dcterms:W3CDTF">2020-12-24T02:55:00Z</dcterms:modified>
</cp:coreProperties>
</file>